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E3" w:rsidRPr="003C10AB" w:rsidRDefault="00CF1AE3" w:rsidP="00A74F03">
      <w:pPr>
        <w:wordWrap w:val="0"/>
        <w:ind w:right="320"/>
        <w:jc w:val="right"/>
        <w:rPr>
          <w:rFonts w:eastAsia="標楷體"/>
          <w:sz w:val="32"/>
          <w:szCs w:val="32"/>
          <w:shd w:val="pct15" w:color="auto" w:fill="FFFFFF"/>
        </w:rPr>
      </w:pPr>
      <w:proofErr w:type="gramStart"/>
      <w:r w:rsidRPr="003C10AB">
        <w:rPr>
          <w:rFonts w:eastAsia="標楷體" w:hint="eastAsia"/>
          <w:b/>
          <w:sz w:val="32"/>
          <w:szCs w:val="32"/>
        </w:rPr>
        <w:t>到宅</w:t>
      </w:r>
      <w:r w:rsidR="00A74F03" w:rsidRPr="003C10AB">
        <w:rPr>
          <w:rFonts w:eastAsia="標楷體" w:hint="eastAsia"/>
          <w:b/>
          <w:sz w:val="32"/>
          <w:szCs w:val="32"/>
        </w:rPr>
        <w:t>托育</w:t>
      </w:r>
      <w:proofErr w:type="gramEnd"/>
      <w:r w:rsidR="00A74F03" w:rsidRPr="003C10AB">
        <w:rPr>
          <w:rFonts w:eastAsia="標楷體" w:hint="eastAsia"/>
          <w:b/>
          <w:sz w:val="32"/>
          <w:szCs w:val="32"/>
        </w:rPr>
        <w:t>服務</w:t>
      </w:r>
      <w:r w:rsidRPr="003C10AB">
        <w:rPr>
          <w:rFonts w:eastAsia="標楷體" w:hint="eastAsia"/>
          <w:b/>
          <w:sz w:val="32"/>
          <w:szCs w:val="32"/>
        </w:rPr>
        <w:t>契約範例</w:t>
      </w:r>
      <w:r w:rsidRPr="003C10AB">
        <w:rPr>
          <w:rFonts w:eastAsia="標楷體"/>
          <w:b/>
          <w:sz w:val="32"/>
          <w:szCs w:val="32"/>
        </w:rPr>
        <w:t xml:space="preserve">         </w:t>
      </w:r>
      <w:r w:rsidRPr="003C10AB">
        <w:rPr>
          <w:rFonts w:eastAsia="標楷體"/>
          <w:sz w:val="20"/>
          <w:szCs w:val="20"/>
        </w:rPr>
        <w:t>103</w:t>
      </w:r>
      <w:r w:rsidRPr="003C10AB">
        <w:rPr>
          <w:rFonts w:eastAsia="標楷體" w:hint="eastAsia"/>
          <w:sz w:val="20"/>
          <w:szCs w:val="20"/>
        </w:rPr>
        <w:t>年</w:t>
      </w:r>
      <w:r w:rsidRPr="003C10AB">
        <w:rPr>
          <w:rFonts w:eastAsia="標楷體"/>
          <w:sz w:val="20"/>
          <w:szCs w:val="20"/>
        </w:rPr>
        <w:t>12</w:t>
      </w:r>
      <w:r w:rsidRPr="003C10AB">
        <w:rPr>
          <w:rFonts w:eastAsia="標楷體" w:hint="eastAsia"/>
          <w:sz w:val="20"/>
          <w:szCs w:val="20"/>
        </w:rPr>
        <w:t>月</w:t>
      </w:r>
      <w:r w:rsidRPr="003C10AB">
        <w:rPr>
          <w:rFonts w:eastAsia="標楷體"/>
          <w:sz w:val="20"/>
          <w:szCs w:val="20"/>
        </w:rPr>
        <w:t>1</w:t>
      </w:r>
      <w:r w:rsidRPr="003C10AB">
        <w:rPr>
          <w:rFonts w:eastAsia="標楷體" w:hint="eastAsia"/>
          <w:sz w:val="20"/>
          <w:szCs w:val="20"/>
        </w:rPr>
        <w:t>日適用</w:t>
      </w:r>
    </w:p>
    <w:tbl>
      <w:tblPr>
        <w:tblW w:w="106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4584"/>
      </w:tblGrid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tabs>
                <w:tab w:val="left" w:pos="97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契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　　約　　內　　容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說　　　明</w:t>
            </w:r>
          </w:p>
        </w:tc>
      </w:tr>
      <w:tr w:rsidR="00CF1AE3" w:rsidRPr="003C10AB" w:rsidTr="007C2E52">
        <w:tc>
          <w:tcPr>
            <w:tcW w:w="6096" w:type="dxa"/>
          </w:tcPr>
          <w:p w:rsidR="003E631A" w:rsidRPr="003C10AB" w:rsidRDefault="00CF1AE3" w:rsidP="003E631A">
            <w:pPr>
              <w:tabs>
                <w:tab w:val="left" w:pos="972"/>
              </w:tabs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立約人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（以下簡稱委託人）委託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 w:rsidR="00A74F03" w:rsidRPr="003C10AB">
              <w:rPr>
                <w:rFonts w:ascii="標楷體" w:eastAsia="標楷體" w:hAnsi="標楷體" w:hint="eastAsia"/>
                <w:sz w:val="22"/>
                <w:szCs w:val="22"/>
              </w:rPr>
              <w:t>（以下簡稱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）照顧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身分證統一編號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，民國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  <w:p w:rsidR="00CF1AE3" w:rsidRPr="003C10AB" w:rsidRDefault="00CF1AE3" w:rsidP="003E631A">
            <w:pPr>
              <w:tabs>
                <w:tab w:val="left" w:pos="972"/>
              </w:tabs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日生，以下簡稱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人，雙方同意訂立條款如下：</w:t>
            </w:r>
          </w:p>
        </w:tc>
        <w:tc>
          <w:tcPr>
            <w:tcW w:w="4584" w:type="dxa"/>
          </w:tcPr>
          <w:p w:rsidR="00CF1AE3" w:rsidRPr="003C10AB" w:rsidRDefault="00CF1AE3" w:rsidP="00CF1A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請比對身分證及戶籍資料，注意身分資料之核定。</w:t>
            </w:r>
          </w:p>
          <w:p w:rsidR="00CF1AE3" w:rsidRPr="003C10AB" w:rsidRDefault="00CF1AE3" w:rsidP="00CF1A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委託人如未滿二十歲且未結婚，應得其法定代理人之同意，契約方生效。</w:t>
            </w:r>
          </w:p>
          <w:p w:rsidR="00CF1AE3" w:rsidRPr="003C10AB" w:rsidRDefault="0018701F" w:rsidP="003C10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姓名、身分證統一編號及年齡等，可依實際人數增加空格。</w:t>
            </w: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827630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一、托育期間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F1AE3" w:rsidRPr="003C10AB" w:rsidRDefault="00CF1AE3" w:rsidP="007C2E52">
            <w:pPr>
              <w:ind w:leftChars="104" w:left="490" w:hangingChars="109" w:hanging="2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自民國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DA1E39"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至民國    年   月   </w:t>
            </w:r>
            <w:proofErr w:type="gramStart"/>
            <w:r w:rsidR="00DA1E39" w:rsidRPr="003C10AB">
              <w:rPr>
                <w:rFonts w:ascii="標楷體" w:eastAsia="標楷體" w:hAnsi="標楷體" w:hint="eastAsia"/>
                <w:sz w:val="22"/>
                <w:szCs w:val="22"/>
              </w:rPr>
              <w:t>日止收托</w:t>
            </w:r>
            <w:proofErr w:type="gramEnd"/>
            <w:r w:rsidR="00D210CF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於適應期間雙方可終止本契約。</w:t>
            </w:r>
          </w:p>
          <w:p w:rsidR="00CF1AE3" w:rsidRPr="003C10AB" w:rsidRDefault="00CF1AE3" w:rsidP="007C2E52">
            <w:pPr>
              <w:ind w:leftChars="104" w:left="490" w:hangingChars="109" w:hanging="2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97775C" w:rsidRPr="003C10AB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r w:rsidR="007A4D76" w:rsidRPr="003C10AB">
              <w:rPr>
                <w:rFonts w:ascii="標楷體" w:eastAsia="標楷體" w:hAnsi="標楷體" w:hint="eastAsia"/>
                <w:sz w:val="22"/>
                <w:szCs w:val="22"/>
              </w:rPr>
              <w:t>方</w:t>
            </w:r>
            <w:r w:rsidR="00827630" w:rsidRPr="003C10AB">
              <w:rPr>
                <w:rFonts w:ascii="標楷體" w:eastAsia="標楷體" w:hAnsi="標楷體" w:hint="eastAsia"/>
                <w:sz w:val="22"/>
                <w:szCs w:val="22"/>
              </w:rPr>
              <w:t>式及時間</w:t>
            </w:r>
          </w:p>
          <w:p w:rsidR="00DA5F3F" w:rsidRP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半日托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每日收托時間在六小時以</w:t>
            </w:r>
            <w:r w:rsidR="00D210C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DA5F3F" w:rsidRP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日間托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每日收托時間超過六小時且在十二小時以</w:t>
            </w:r>
            <w:r w:rsidR="00D210C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)</w:t>
            </w:r>
          </w:p>
          <w:p w:rsidR="00DA5F3F" w:rsidRP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全日托育：每週    至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分(</w:t>
            </w:r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每日收托時間超過十六小時)</w:t>
            </w:r>
          </w:p>
          <w:p w:rsid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夜間托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每日收托時間於午後八時至</w:t>
            </w:r>
            <w:proofErr w:type="gramStart"/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翌</w:t>
            </w:r>
            <w:proofErr w:type="gramEnd"/>
            <w:r w:rsidRPr="003C10A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晨八時之間</w:t>
            </w:r>
          </w:p>
          <w:p w:rsidR="00DA5F3F" w:rsidRP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延長托育：每週    至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分(延長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原定托育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時間之托育服務)</w:t>
            </w:r>
          </w:p>
          <w:p w:rsidR="00DA5F3F" w:rsidRPr="003C10AB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臨時托育：每週    ，時間：    點    分至每週  時間：    點    分(前五項以外之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臨時性托育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服務)</w:t>
            </w:r>
          </w:p>
          <w:p w:rsidR="00F32941" w:rsidRPr="003C10AB" w:rsidRDefault="007C2E52" w:rsidP="00F32941">
            <w:pPr>
              <w:ind w:leftChars="105" w:left="1572" w:hangingChars="600" w:hanging="13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492F35" w:rsidRPr="003C10A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CF1AE3" w:rsidRPr="003C10AB" w:rsidRDefault="007C2E52" w:rsidP="00F32941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不包含國定假日。</w:t>
            </w:r>
          </w:p>
          <w:p w:rsidR="00985455" w:rsidRPr="003C10AB" w:rsidRDefault="00985455" w:rsidP="00985455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包含國定假日________________________。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pStyle w:val="a7"/>
              <w:tabs>
                <w:tab w:val="left" w:pos="353"/>
                <w:tab w:val="left" w:pos="432"/>
              </w:tabs>
              <w:ind w:left="432" w:hanging="432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一、托育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期間，雙方均應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依本契約條款履行權利義務，宜明白約定。</w:t>
            </w:r>
          </w:p>
          <w:p w:rsidR="009065E8" w:rsidRPr="003C10AB" w:rsidRDefault="00CF1AE3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收托方式節錄「</w:t>
            </w:r>
            <w:proofErr w:type="gramStart"/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服務提供者登記及管理辦法」第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條規定之內容。</w:t>
            </w:r>
          </w:p>
          <w:p w:rsidR="00CF1AE3" w:rsidRPr="003C10AB" w:rsidRDefault="009065E8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收托時間為判定雙方是否逾時或短少時數之基礎，亦應載明。</w:t>
            </w:r>
          </w:p>
          <w:p w:rsidR="00CF1AE3" w:rsidRPr="003C10AB" w:rsidRDefault="009065E8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、全日托育不利親子關係及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發展，建議僅於特殊情況及工作所需期間進行全日托</w:t>
            </w:r>
            <w:r w:rsidR="00345829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1533D" w:rsidRPr="003C10AB" w:rsidRDefault="009065E8" w:rsidP="0091533D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91533D" w:rsidRPr="003C10AB">
              <w:rPr>
                <w:rFonts w:ascii="標楷體" w:eastAsia="標楷體" w:hAnsi="標楷體" w:hint="eastAsia"/>
                <w:sz w:val="22"/>
                <w:szCs w:val="22"/>
              </w:rPr>
              <w:t>國定假日依行政院人事總處公布；非全民放假之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  <w:r w:rsidR="0091533D" w:rsidRPr="003C10AB">
              <w:rPr>
                <w:rFonts w:ascii="標楷體" w:eastAsia="標楷體" w:hAnsi="標楷體" w:hint="eastAsia"/>
                <w:sz w:val="22"/>
                <w:szCs w:val="22"/>
              </w:rPr>
              <w:t>定假日或颱風假，當日是否給假，托育人員與委託人可自行約定。</w:t>
            </w:r>
          </w:p>
          <w:p w:rsidR="00CF1AE3" w:rsidRPr="003C10AB" w:rsidRDefault="00CF1AE3" w:rsidP="007C2E52">
            <w:pPr>
              <w:pStyle w:val="a7"/>
              <w:tabs>
                <w:tab w:val="left" w:pos="353"/>
                <w:tab w:val="left" w:pos="434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</w:p>
          <w:p w:rsidR="00CF1AE3" w:rsidRPr="003C10AB" w:rsidRDefault="00CF1AE3" w:rsidP="007C2E52">
            <w:pPr>
              <w:pStyle w:val="a7"/>
              <w:tabs>
                <w:tab w:val="left" w:pos="353"/>
                <w:tab w:val="left" w:pos="434"/>
              </w:tabs>
              <w:ind w:left="869" w:hangingChars="395" w:hanging="869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服務處所</w:t>
            </w:r>
          </w:p>
          <w:p w:rsidR="00CF1AE3" w:rsidRPr="003C10AB" w:rsidRDefault="00CF1AE3" w:rsidP="007C2E52">
            <w:pPr>
              <w:ind w:firstLineChars="114" w:firstLine="251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</w:t>
            </w:r>
          </w:p>
          <w:p w:rsidR="00CF1AE3" w:rsidRPr="003C10AB" w:rsidRDefault="00CF1AE3" w:rsidP="003C10AB">
            <w:pPr>
              <w:ind w:firstLineChars="114" w:firstLine="251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3C10AB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育人員</w:t>
            </w:r>
            <w:r w:rsidRPr="003C10AB">
              <w:rPr>
                <w:rFonts w:eastAsia="標楷體" w:hint="eastAsia"/>
                <w:sz w:val="22"/>
                <w:szCs w:val="22"/>
              </w:rPr>
              <w:t>不得進入之空間：</w:t>
            </w:r>
            <w:r w:rsidR="0029373F" w:rsidRPr="003C10AB">
              <w:rPr>
                <w:rFonts w:eastAsia="標楷體" w:hint="eastAsia"/>
                <w:sz w:val="22"/>
                <w:szCs w:val="22"/>
              </w:rPr>
              <w:t>____________________</w:t>
            </w:r>
            <w:r w:rsidR="0029373F" w:rsidRPr="003C10AB">
              <w:rPr>
                <w:rFonts w:eastAsia="標楷體" w:hint="eastAsia"/>
                <w:sz w:val="22"/>
                <w:szCs w:val="22"/>
              </w:rPr>
              <w:t>。</w:t>
            </w:r>
            <w:r w:rsidRPr="003C10AB">
              <w:rPr>
                <w:rFonts w:eastAsia="標楷體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3C10AB">
              <w:rPr>
                <w:rFonts w:eastAsia="標楷體" w:hint="eastAsia"/>
                <w:sz w:val="22"/>
                <w:szCs w:val="22"/>
              </w:rPr>
              <w:t>一、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托育服務處所</w:t>
            </w:r>
            <w:r w:rsidRPr="003C10AB">
              <w:rPr>
                <w:rFonts w:eastAsia="標楷體" w:hint="eastAsia"/>
                <w:sz w:val="22"/>
                <w:szCs w:val="22"/>
              </w:rPr>
              <w:t>以契約載</w:t>
            </w:r>
            <w:proofErr w:type="gramStart"/>
            <w:r w:rsidRPr="003C10AB">
              <w:rPr>
                <w:rFonts w:eastAsia="標楷體" w:hint="eastAsia"/>
                <w:sz w:val="22"/>
                <w:szCs w:val="22"/>
              </w:rPr>
              <w:t>明者為準</w:t>
            </w:r>
            <w:proofErr w:type="gramEnd"/>
            <w:r w:rsidRPr="003C10AB">
              <w:rPr>
                <w:rFonts w:eastAsia="標楷體" w:hint="eastAsia"/>
                <w:sz w:val="22"/>
                <w:szCs w:val="22"/>
              </w:rPr>
              <w:t>，委託人如欲變更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托育服務處所</w:t>
            </w:r>
            <w:proofErr w:type="gramStart"/>
            <w:r w:rsidRPr="003C10AB">
              <w:rPr>
                <w:rFonts w:eastAsia="標楷體" w:hint="eastAsia"/>
                <w:sz w:val="22"/>
                <w:szCs w:val="22"/>
              </w:rPr>
              <w:t>應徵得</w:t>
            </w:r>
            <w:r w:rsidR="00DA5F3F" w:rsidRPr="003C10AB">
              <w:rPr>
                <w:rFonts w:eastAsia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eastAsia="標楷體" w:hint="eastAsia"/>
                <w:sz w:val="22"/>
                <w:szCs w:val="22"/>
              </w:rPr>
              <w:t>人員</w:t>
            </w:r>
            <w:r w:rsidRPr="003C10AB">
              <w:rPr>
                <w:rFonts w:eastAsia="標楷體" w:hint="eastAsia"/>
                <w:sz w:val="22"/>
                <w:szCs w:val="22"/>
              </w:rPr>
              <w:t>同意。</w:t>
            </w:r>
          </w:p>
          <w:p w:rsidR="00CF1AE3" w:rsidRPr="003C10AB" w:rsidRDefault="00CF1AE3" w:rsidP="003C10AB">
            <w:pPr>
              <w:ind w:left="396" w:hangingChars="180" w:hanging="396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eastAsia="標楷體" w:hint="eastAsia"/>
                <w:sz w:val="22"/>
                <w:szCs w:val="22"/>
              </w:rPr>
              <w:t>二、為避免日後糾紛，委託人可先將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proofErr w:type="gramStart"/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處所</w:t>
            </w:r>
            <w:r w:rsidRPr="003C10AB">
              <w:rPr>
                <w:rFonts w:eastAsia="標楷體" w:hint="eastAsia"/>
                <w:sz w:val="22"/>
                <w:szCs w:val="22"/>
              </w:rPr>
              <w:t>中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3C10AB">
              <w:rPr>
                <w:rFonts w:eastAsia="標楷體" w:hint="eastAsia"/>
                <w:sz w:val="22"/>
                <w:szCs w:val="22"/>
              </w:rPr>
              <w:t>不可進入之空間告知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eastAsia="標楷體" w:hint="eastAsia"/>
                <w:sz w:val="22"/>
                <w:szCs w:val="22"/>
              </w:rPr>
              <w:t>，並載明於契約。</w:t>
            </w: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三、委託內容</w:t>
            </w:r>
          </w:p>
          <w:p w:rsidR="00CF1AE3" w:rsidRPr="003C10AB" w:rsidRDefault="00DA5F3F" w:rsidP="007C2E52">
            <w:pPr>
              <w:snapToGrid w:val="0"/>
              <w:spacing w:line="320" w:lineRule="exact"/>
              <w:ind w:leftChars="-10" w:left="-24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接受委託人委託，應善盡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職責，並依提供以下照顧服務：</w:t>
            </w:r>
          </w:p>
          <w:p w:rsidR="00312430" w:rsidRPr="003C10AB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1.提供清潔、衛生、安全及適宜兒童發展之托育服務環境。</w:t>
            </w:r>
          </w:p>
          <w:p w:rsidR="00312430" w:rsidRPr="003C10AB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2.提供兒童充分之營養、衛生保健、生活照顧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與學習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活動及社會發展等相關服務。</w:t>
            </w:r>
          </w:p>
          <w:p w:rsidR="00312430" w:rsidRPr="003C10AB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3.提供兒童之育兒諮詢及相關資訊。</w:t>
            </w:r>
          </w:p>
          <w:p w:rsidR="00312430" w:rsidRPr="003C10AB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4.記錄兒童生活及成長過程。</w:t>
            </w:r>
          </w:p>
          <w:p w:rsidR="00312430" w:rsidRPr="003C10AB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5.協助辦理兒童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發展</w:t>
            </w:r>
            <w:r w:rsidR="00345829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篩檢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312430" w:rsidP="0027186D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6.其他有利於兒童發展之相關服務。</w:t>
            </w:r>
          </w:p>
        </w:tc>
        <w:tc>
          <w:tcPr>
            <w:tcW w:w="4584" w:type="dxa"/>
          </w:tcPr>
          <w:p w:rsidR="00CF1AE3" w:rsidRPr="003C10AB" w:rsidRDefault="00CF1AE3" w:rsidP="00CF1AE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此委託內容乃節錄</w:t>
            </w:r>
            <w:r w:rsidR="00312430" w:rsidRPr="003C10AB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proofErr w:type="gramStart"/>
            <w:r w:rsidR="00312430" w:rsidRPr="003C10AB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312430" w:rsidRPr="003C10AB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條有關</w:t>
            </w:r>
            <w:proofErr w:type="gramStart"/>
            <w:r w:rsidR="00312430" w:rsidRPr="003C10AB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312430" w:rsidRPr="003C10AB">
              <w:rPr>
                <w:rFonts w:ascii="標楷體" w:eastAsia="標楷體" w:hAnsi="標楷體" w:hint="eastAsia"/>
                <w:sz w:val="22"/>
                <w:szCs w:val="22"/>
              </w:rPr>
              <w:t>人員應提供之服務內容。</w:t>
            </w:r>
          </w:p>
          <w:p w:rsidR="00CF1AE3" w:rsidRPr="003C10AB" w:rsidRDefault="00CF1AE3" w:rsidP="00CF1AE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如有其他委託內容，如孩子的定期預防注射由誰負責、要求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幾次帶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至戶外散步等，可於達成協議後，依實際需求增加或修改，載明於契約。</w:t>
            </w:r>
          </w:p>
          <w:p w:rsidR="00CF1AE3" w:rsidRPr="003C10AB" w:rsidRDefault="00985455" w:rsidP="007C2E5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托育人員提供托育服務，應進行相關紀錄之撰寫，並留有書面紀錄(例如寶寶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日誌或托育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日誌)，紀錄內容包括：兒童飲食、出缺席、生活作息、教保活動、緊急事件及其他特殊事件等。</w:t>
            </w: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四、</w:t>
            </w:r>
            <w:r w:rsidR="0029373F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托育服務費用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B81B73" w:rsidRPr="003C10AB">
              <w:rPr>
                <w:rFonts w:ascii="標楷體" w:eastAsia="標楷體" w:hAnsi="標楷體" w:hint="eastAsia"/>
                <w:sz w:val="22"/>
                <w:szCs w:val="22"/>
              </w:rPr>
              <w:t>托育費每月新臺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幣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元整。</w:t>
            </w:r>
            <w:r w:rsidR="00D210CF" w:rsidRPr="003C10AB">
              <w:rPr>
                <w:rFonts w:ascii="標楷體" w:eastAsia="標楷體" w:hAnsi="標楷體" w:hint="eastAsia"/>
                <w:sz w:val="22"/>
                <w:szCs w:val="22"/>
              </w:rPr>
              <w:t>委託人於每月</w:t>
            </w:r>
            <w:r w:rsidR="00D210CF"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="00D210CF" w:rsidRPr="003C10A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D210CF"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以前</w:t>
            </w:r>
            <w:r w:rsidR="00D210CF">
              <w:rPr>
                <w:rFonts w:ascii="標楷體" w:eastAsia="標楷體" w:hAnsi="標楷體" w:hint="eastAsia"/>
                <w:sz w:val="22"/>
                <w:szCs w:val="22"/>
              </w:rPr>
              <w:t>，以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轉帳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支票支付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當月托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費用予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3E631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3C10AB">
              <w:rPr>
                <w:rFonts w:eastAsia="標楷體" w:hint="eastAsia"/>
                <w:sz w:val="22"/>
                <w:szCs w:val="22"/>
              </w:rPr>
              <w:t>委託人或其委託接續照顧</w:t>
            </w:r>
            <w:r w:rsidR="0018701F" w:rsidRPr="003C10AB">
              <w:rPr>
                <w:rFonts w:eastAsia="標楷體" w:hint="eastAsia"/>
                <w:sz w:val="22"/>
                <w:szCs w:val="22"/>
              </w:rPr>
              <w:t>收托兒童</w:t>
            </w:r>
            <w:r w:rsidRPr="003C10AB">
              <w:rPr>
                <w:rFonts w:eastAsia="標楷體" w:hint="eastAsia"/>
                <w:sz w:val="22"/>
                <w:szCs w:val="22"/>
              </w:rPr>
              <w:t>之人逾時到達托育</w:t>
            </w:r>
            <w:proofErr w:type="gramStart"/>
            <w:r w:rsidRPr="003C10AB">
              <w:rPr>
                <w:rFonts w:eastAsia="標楷體" w:hint="eastAsia"/>
                <w:sz w:val="22"/>
                <w:szCs w:val="22"/>
              </w:rPr>
              <w:t>場所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="009A3F21" w:rsidRPr="003C10AB">
              <w:rPr>
                <w:rFonts w:eastAsia="標楷體" w:hint="eastAsia"/>
                <w:sz w:val="22"/>
                <w:szCs w:val="22"/>
              </w:rPr>
              <w:t>逾時至托育處</w:t>
            </w:r>
            <w:r w:rsidRPr="003C10AB">
              <w:rPr>
                <w:rFonts w:eastAsia="標楷體" w:hint="eastAsia"/>
                <w:sz w:val="22"/>
                <w:szCs w:val="22"/>
              </w:rPr>
              <w:t>所提供托育服務或提早離去者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，每小時應給付對方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元。但每次提早或逾時未滿三十分鐘者，不予計算。</w:t>
            </w:r>
            <w:r w:rsidR="003E631A" w:rsidRPr="003C10AB">
              <w:rPr>
                <w:rFonts w:ascii="標楷體" w:eastAsia="標楷體" w:hAnsi="標楷體" w:hint="eastAsia"/>
                <w:sz w:val="22"/>
                <w:szCs w:val="22"/>
              </w:rPr>
              <w:t>當日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提早或逾時三十分鐘以上，未滿一小時者，以一小時計。一個月逾時超過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次，或合計逾時超過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小時者，</w:t>
            </w:r>
            <w:r w:rsidR="003E631A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托育人員與委託人應重新議定托育時間及費用，或終止契約。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委託人臨時要求增加之托育時間，以每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小時或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F1AE3" w:rsidRPr="003C10AB" w:rsidRDefault="00CF1AE3" w:rsidP="003C10AB">
            <w:pPr>
              <w:tabs>
                <w:tab w:val="left" w:pos="3696"/>
              </w:tabs>
              <w:ind w:leftChars="196" w:left="47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元計。</w:t>
            </w:r>
          </w:p>
        </w:tc>
        <w:tc>
          <w:tcPr>
            <w:tcW w:w="4584" w:type="dxa"/>
          </w:tcPr>
          <w:p w:rsidR="00CF1AE3" w:rsidRPr="003C10AB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契約內應明定收費項目、金額及繳費時間等，以確定雙方權利義務，避免無謂糾紛。</w:t>
            </w:r>
          </w:p>
          <w:p w:rsidR="00CF1AE3" w:rsidRPr="003C10AB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逾時接送及托育時間短少，可能影響雙方的生活作息導致糾紛的發生，故有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必要就托育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時間、接送方式、逾時加收費用問題等事項，詳加約定，以杜爭議。</w:t>
            </w:r>
          </w:p>
          <w:p w:rsidR="00CF1AE3" w:rsidRPr="003C10AB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計算逾時接送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或托育時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數短少之次數，亦可約定以一定期間為計算範圍。</w:t>
            </w:r>
          </w:p>
          <w:p w:rsidR="001B338B" w:rsidRPr="003C10AB" w:rsidRDefault="001B338B" w:rsidP="00CF1AE3">
            <w:pPr>
              <w:numPr>
                <w:ilvl w:val="0"/>
                <w:numId w:val="3"/>
              </w:numPr>
              <w:tabs>
                <w:tab w:val="clear" w:pos="405"/>
              </w:tabs>
              <w:ind w:left="396" w:hanging="396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收退費標準管理機制：由各地方政府成立「托育人員托育制度管理委員會」，</w:t>
            </w:r>
            <w:proofErr w:type="gramStart"/>
            <w:r w:rsidR="00564575" w:rsidRPr="003C10AB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酌</w:t>
            </w:r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轄內</w:t>
            </w:r>
            <w:proofErr w:type="gramEnd"/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物價指數、當地區最近二年托育人員服務登記收費情形，依托育服務</w:t>
            </w:r>
            <w:r w:rsidR="0027186D" w:rsidRPr="003C10AB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方式分區訂定居</w:t>
            </w:r>
            <w:proofErr w:type="gramStart"/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家式托育</w:t>
            </w:r>
            <w:proofErr w:type="gramEnd"/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服務收退費項目及</w:t>
            </w:r>
            <w:r w:rsidR="001B227A" w:rsidRPr="003C10AB">
              <w:rPr>
                <w:rFonts w:ascii="標楷體" w:eastAsia="標楷體" w:hAnsi="標楷體" w:hint="eastAsia"/>
                <w:sz w:val="22"/>
                <w:szCs w:val="22"/>
              </w:rPr>
              <w:t>基準</w:t>
            </w:r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，並</w:t>
            </w:r>
            <w:proofErr w:type="gramStart"/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定期</w:t>
            </w:r>
            <w:r w:rsidR="001B227A" w:rsidRPr="003C10AB">
              <w:rPr>
                <w:rFonts w:ascii="標楷體" w:eastAsia="標楷體" w:hAnsi="標楷體" w:hint="eastAsia"/>
                <w:sz w:val="22"/>
                <w:szCs w:val="22"/>
              </w:rPr>
              <w:t>轄</w:t>
            </w:r>
            <w:proofErr w:type="gramEnd"/>
            <w:r w:rsidR="001B227A" w:rsidRPr="003C10AB">
              <w:rPr>
                <w:rFonts w:ascii="標楷體" w:eastAsia="標楷體" w:hAnsi="標楷體" w:hint="eastAsia"/>
                <w:sz w:val="22"/>
                <w:szCs w:val="22"/>
              </w:rPr>
              <w:t>內分區收費情形</w:t>
            </w:r>
            <w:r w:rsidR="0027186D" w:rsidRPr="003C10AB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CF1AE3" w:rsidRPr="003C10AB" w:rsidRDefault="00CF1AE3" w:rsidP="003C10AB">
            <w:pPr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五、</w:t>
            </w:r>
            <w:r w:rsidR="00E4434F" w:rsidRPr="003C10AB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</w:p>
          <w:p w:rsidR="00CF1AE3" w:rsidRPr="003C10AB" w:rsidRDefault="00CF1AE3" w:rsidP="007C2E52">
            <w:pPr>
              <w:pStyle w:val="a9"/>
              <w:ind w:leftChars="105" w:left="492" w:hangingChars="109" w:hanging="240"/>
            </w:pPr>
            <w:r w:rsidRPr="003C10AB">
              <w:t>1.</w:t>
            </w:r>
            <w:r w:rsidRPr="003C10AB">
              <w:rPr>
                <w:rFonts w:hint="eastAsia"/>
              </w:rPr>
              <w:t>委託人要求</w:t>
            </w:r>
            <w:r w:rsidR="00E4434F" w:rsidRPr="003C10AB">
              <w:rPr>
                <w:rFonts w:hint="eastAsia"/>
              </w:rPr>
              <w:t>暫停</w:t>
            </w:r>
            <w:r w:rsidR="00564575" w:rsidRPr="003C10AB">
              <w:rPr>
                <w:rFonts w:hint="eastAsia"/>
              </w:rPr>
              <w:t>托育服務</w:t>
            </w:r>
            <w:r w:rsidRPr="003C10AB">
              <w:rPr>
                <w:rFonts w:hint="eastAsia"/>
              </w:rPr>
              <w:t>，</w:t>
            </w:r>
            <w:r w:rsidR="00DA5F3F" w:rsidRPr="003C10AB">
              <w:rPr>
                <w:rFonts w:hint="eastAsia"/>
              </w:rPr>
              <w:t>托育人員</w:t>
            </w:r>
            <w:r w:rsidRPr="003C10AB">
              <w:rPr>
                <w:rFonts w:hint="eastAsia"/>
              </w:rPr>
              <w:t>溢收之</w:t>
            </w:r>
            <w:r w:rsidR="00E4434F" w:rsidRPr="003C10AB">
              <w:rPr>
                <w:rFonts w:hint="eastAsia"/>
              </w:rPr>
              <w:t>費用</w:t>
            </w:r>
            <w:r w:rsidR="00E4434F" w:rsidRPr="003C10AB">
              <w:rPr>
                <w:rFonts w:hAnsi="Wingdings 2"/>
              </w:rPr>
              <w:br/>
            </w:r>
            <w:r w:rsidRPr="003C10AB">
              <w:rPr>
                <w:rFonts w:hAnsi="Wingdings 2" w:hint="eastAsia"/>
              </w:rPr>
              <w:sym w:font="Wingdings 2" w:char="F0A3"/>
            </w:r>
            <w:r w:rsidRPr="003C10AB">
              <w:rPr>
                <w:rFonts w:hint="eastAsia"/>
              </w:rPr>
              <w:t>無須退還</w:t>
            </w:r>
            <w:r w:rsidR="00E4434F" w:rsidRPr="003C10AB">
              <w:br/>
            </w:r>
            <w:r w:rsidRPr="003C10AB">
              <w:rPr>
                <w:rFonts w:hAnsi="Wingdings 2" w:hint="eastAsia"/>
              </w:rPr>
              <w:sym w:font="Wingdings 2" w:char="F0A3"/>
            </w:r>
            <w:r w:rsidRPr="003C10AB">
              <w:rPr>
                <w:rFonts w:hint="eastAsia"/>
              </w:rPr>
              <w:t>依比例退還</w:t>
            </w:r>
            <w:r w:rsidR="003C10AB" w:rsidRPr="003C10AB">
              <w:rPr>
                <w:rFonts w:hint="eastAsia"/>
              </w:rPr>
              <w:t>。</w:t>
            </w:r>
            <w:r w:rsidRPr="003C10AB">
              <w:rPr>
                <w:rFonts w:hint="eastAsia"/>
              </w:rPr>
              <w:t>但</w:t>
            </w:r>
            <w:proofErr w:type="gramStart"/>
            <w:r w:rsidRPr="003C10AB">
              <w:rPr>
                <w:rFonts w:hint="eastAsia"/>
              </w:rPr>
              <w:t>未送托之</w:t>
            </w:r>
            <w:proofErr w:type="gramEnd"/>
            <w:r w:rsidRPr="003C10AB">
              <w:rPr>
                <w:rFonts w:hint="eastAsia"/>
              </w:rPr>
              <w:t>期間連續超過</w:t>
            </w:r>
            <w:r w:rsidRPr="003C10AB">
              <w:t xml:space="preserve">    </w:t>
            </w:r>
            <w:r w:rsidRPr="003C10AB">
              <w:rPr>
                <w:rFonts w:hint="eastAsia"/>
              </w:rPr>
              <w:t>日，</w:t>
            </w:r>
            <w:r w:rsidR="00DA5F3F" w:rsidRPr="003C10AB">
              <w:rPr>
                <w:rFonts w:hint="eastAsia"/>
              </w:rPr>
              <w:t>托育人員</w:t>
            </w:r>
            <w:r w:rsidRPr="003C10AB">
              <w:rPr>
                <w:rFonts w:hint="eastAsia"/>
              </w:rPr>
              <w:t>得終止契約。</w:t>
            </w:r>
          </w:p>
          <w:p w:rsidR="00CF1AE3" w:rsidRPr="003C10AB" w:rsidRDefault="00CF1AE3" w:rsidP="007C2E52">
            <w:pPr>
              <w:ind w:leftChars="105" w:left="472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9A3F21" w:rsidRPr="003C10AB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，達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日以上，超過部分須支付半薪。</w:t>
            </w:r>
          </w:p>
          <w:p w:rsidR="00CF1AE3" w:rsidRPr="003C10AB" w:rsidRDefault="00CF1AE3" w:rsidP="007C2E52">
            <w:pPr>
              <w:ind w:leftChars="105" w:left="472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請假應於事前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日告知委託人，並依比例退還該部份預付之報酬。但連續請假超過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_____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月，委託人得終止契約。雖未連續請假，但一個月中總請假時間合計超過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日、</w:t>
            </w: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時，亦同。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一、任一方</w:t>
            </w:r>
            <w:r w:rsidR="00492F35" w:rsidRPr="003C10AB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都可能造成另一方生活上的影響，且牽涉</w:t>
            </w:r>
            <w:r w:rsidR="009A3F21" w:rsidRPr="003C10AB">
              <w:rPr>
                <w:rFonts w:ascii="標楷體" w:eastAsia="標楷體" w:hAnsi="標楷體" w:hint="eastAsia"/>
                <w:sz w:val="22"/>
                <w:szCs w:val="22"/>
              </w:rPr>
              <w:t>暫停托育服務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退費的計算，常會是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與家長糾紛的導因，因此最好於契約中明確約定</w:t>
            </w:r>
            <w:r w:rsidR="009A3F21" w:rsidRPr="003C10AB">
              <w:rPr>
                <w:rFonts w:ascii="標楷體" w:eastAsia="標楷體" w:hAnsi="標楷體" w:hint="eastAsia"/>
                <w:sz w:val="22"/>
                <w:szCs w:val="22"/>
              </w:rPr>
              <w:t>暫停托育服務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的規則及退費計算方式。</w:t>
            </w:r>
          </w:p>
          <w:p w:rsidR="00CF1AE3" w:rsidRPr="003C10AB" w:rsidRDefault="00CF1AE3" w:rsidP="007C2E52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二、為維繫雙方合作關係，建議委託人若要長期</w:t>
            </w:r>
            <w:r w:rsidR="00F54079" w:rsidRPr="003C10AB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，最好能支付半薪，避免造成雙方的不信任感。</w:t>
            </w:r>
          </w:p>
          <w:p w:rsidR="00CF1AE3" w:rsidRPr="003C10AB" w:rsidRDefault="00CF1AE3" w:rsidP="005F6D6D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停托原因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有許多，如小朋友生病、父母要帶小朋友出國等，如遇特殊狀況可屆時再協商</w:t>
            </w:r>
            <w:r w:rsidR="00F54079" w:rsidRPr="003C10AB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的退費方式。</w:t>
            </w: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、緊急事故之處理</w:t>
            </w:r>
          </w:p>
          <w:p w:rsidR="00CF1AE3" w:rsidRPr="003C10AB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於托育時間內發生急病、重病或意外事件時，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應立即予以適當救護或處理，並應立即通知委託人或下列委託人指定之緊急聯絡人。委託人之緊急聯絡人如下：</w:t>
            </w:r>
          </w:p>
          <w:p w:rsidR="00CF1AE3" w:rsidRPr="003C10AB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(1)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(2)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(3)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7C2E52">
            <w:pPr>
              <w:pStyle w:val="a7"/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無法及時通知或通知不到時，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應先依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之最佳利益，作必要之處理，並繼續前項之緊急聯絡。</w:t>
            </w:r>
          </w:p>
          <w:p w:rsidR="00CF1AE3" w:rsidRPr="003C10AB" w:rsidRDefault="00CF1AE3" w:rsidP="009A3F21">
            <w:pPr>
              <w:pStyle w:val="a7"/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9A3F21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收托兒童於托育時間內發生急病、重病或意外事故，有緊急送醫治療必要時，以消防機關救護車安排至事故現場就近適當醫療機構為原則，至於其他有送醫治療之必要時，應優先送往委託人指定之醫院就醫診治</w:t>
            </w:r>
            <w:r w:rsidR="009A3F21" w:rsidRPr="003C10AB">
              <w:rPr>
                <w:rFonts w:eastAsia="標楷體" w:hint="eastAsia"/>
                <w:color w:val="FF0000"/>
                <w:sz w:val="22"/>
                <w:szCs w:val="22"/>
              </w:rPr>
              <w:t>（委託人指定之醫院，請參考收托兒童健康狀況表）</w:t>
            </w:r>
            <w:r w:rsidR="009A3F21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。如委託人未指定、或委託人指定之醫院拒收或無法處理時，托育人員得送往其他醫院。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pStyle w:val="a7"/>
              <w:ind w:left="477" w:hangingChars="217" w:hanging="477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一、緊急聯絡人應確實填寫可聯絡到的人及電話，除孩子的監護人外，應增列可聯絡到的其他親人及電話，避免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聯絡不到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家人延誤處理。</w:t>
            </w:r>
          </w:p>
          <w:p w:rsidR="00CF1AE3" w:rsidRPr="003C10AB" w:rsidRDefault="00CF1AE3" w:rsidP="007C2E52">
            <w:pPr>
              <w:pStyle w:val="a7"/>
              <w:ind w:left="477" w:hangingChars="217" w:hanging="477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7927AB">
              <w:rPr>
                <w:rFonts w:ascii="標楷體" w:eastAsia="標楷體" w:hAnsi="標楷體" w:hint="eastAsia"/>
                <w:sz w:val="22"/>
                <w:szCs w:val="22"/>
              </w:rPr>
              <w:t>平日就診之醫院，保有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完善病歷，家長宜指定該院為緊急就醫醫院，對醫生診治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緊急處理程序均有助益。</w:t>
            </w:r>
          </w:p>
          <w:p w:rsidR="00CF1AE3" w:rsidRPr="003C10AB" w:rsidRDefault="00CF1AE3" w:rsidP="00CF1AE3">
            <w:pPr>
              <w:pStyle w:val="a7"/>
              <w:numPr>
                <w:ilvl w:val="0"/>
                <w:numId w:val="1"/>
              </w:numPr>
              <w:tabs>
                <w:tab w:val="clear" w:pos="405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緊急聯絡人或指定之醫院，可視需要增加空格。</w:t>
            </w:r>
          </w:p>
          <w:p w:rsidR="00CF1AE3" w:rsidRPr="003C10AB" w:rsidRDefault="005E52E5" w:rsidP="009A3F21">
            <w:pPr>
              <w:pStyle w:val="a7"/>
              <w:numPr>
                <w:ilvl w:val="0"/>
                <w:numId w:val="1"/>
              </w:numPr>
              <w:tabs>
                <w:tab w:val="clear" w:pos="405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考量收托兒童緊急送</w:t>
            </w:r>
            <w:proofErr w:type="gramStart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醫</w:t>
            </w:r>
            <w:proofErr w:type="gramEnd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時，須掌握送</w:t>
            </w:r>
            <w:proofErr w:type="gramStart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醫</w:t>
            </w:r>
            <w:proofErr w:type="gramEnd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前每一搶救時間，倘發生兒童父母指定之醫院非消防機關救護車轄區內時，仍應以119消防機關救護車送</w:t>
            </w:r>
            <w:proofErr w:type="gramStart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醫</w:t>
            </w:r>
            <w:proofErr w:type="gramEnd"/>
            <w:r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安排為考量依據。</w:t>
            </w:r>
          </w:p>
        </w:tc>
      </w:tr>
      <w:tr w:rsidR="00CF1AE3" w:rsidRPr="003C10AB" w:rsidTr="007C2E52">
        <w:tc>
          <w:tcPr>
            <w:tcW w:w="6096" w:type="dxa"/>
          </w:tcPr>
          <w:p w:rsidR="00AB668A" w:rsidRPr="003C10AB" w:rsidRDefault="004F1C9C" w:rsidP="00AB668A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AB668A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托育人員責任</w:t>
            </w:r>
          </w:p>
          <w:p w:rsidR="00AB668A" w:rsidRPr="003C10AB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1.以兒童之最佳利益為優先考量，並專心提供托育服務。</w:t>
            </w:r>
          </w:p>
          <w:p w:rsidR="00AB668A" w:rsidRPr="003C10AB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2.與收托兒童之父母、監護人或其他實際照顧兒童之人訂定書面契約。</w:t>
            </w:r>
          </w:p>
          <w:p w:rsidR="00AB668A" w:rsidRPr="003C10AB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3.對收托兒童及其家人之個人資料保密。但經當事人同意、依法律或法律具體明確授權之法規命令或依法令應予通報或提供者，不在此限。</w:t>
            </w:r>
          </w:p>
          <w:p w:rsidR="00AB668A" w:rsidRPr="003C10AB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864BB0" w:rsidRPr="003C10AB">
              <w:rPr>
                <w:rFonts w:ascii="標楷體" w:eastAsia="標楷體" w:hAnsi="標楷體" w:hint="eastAsia"/>
                <w:sz w:val="22"/>
                <w:szCs w:val="22"/>
              </w:rPr>
              <w:t>每年至少接受十八小時之在職訓練。每二年所接受之在職訓練，應包括八小時以上之基本救命術。</w:t>
            </w:r>
          </w:p>
          <w:p w:rsidR="00AB668A" w:rsidRPr="003C10AB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5.每二年至少接受一次健康檢查。</w:t>
            </w:r>
          </w:p>
          <w:p w:rsidR="00A30AEE" w:rsidRPr="003C10AB" w:rsidRDefault="00A30AEE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="00D210CF" w:rsidRPr="00D44616">
              <w:rPr>
                <w:rFonts w:ascii="標楷體" w:eastAsia="標楷體" w:hAnsi="標楷體" w:hint="eastAsia"/>
                <w:sz w:val="22"/>
                <w:szCs w:val="22"/>
              </w:rPr>
              <w:t>收托兒童之當日，投保責任保險。</w:t>
            </w:r>
          </w:p>
          <w:p w:rsidR="00850FB1" w:rsidRDefault="00A30AEE" w:rsidP="00850FB1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無下</w:t>
            </w:r>
            <w:r w:rsidR="00564575" w:rsidRPr="003C10AB">
              <w:rPr>
                <w:rFonts w:ascii="標楷體" w:eastAsia="標楷體" w:hAnsi="標楷體" w:hint="eastAsia"/>
                <w:sz w:val="22"/>
                <w:szCs w:val="22"/>
              </w:rPr>
              <w:t>列</w:t>
            </w:r>
            <w:r w:rsidR="00827630" w:rsidRPr="003C10AB">
              <w:rPr>
                <w:rFonts w:ascii="標楷體" w:eastAsia="標楷體" w:hAnsi="標楷體" w:hint="eastAsia"/>
                <w:sz w:val="22"/>
                <w:szCs w:val="22"/>
              </w:rPr>
              <w:t>情事</w:t>
            </w:r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proofErr w:type="gramStart"/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(1)曾有性侵害、性騷擾行為，經有罪判決確定。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(2)曾犯毒品危害防制條例之罪，經有罪判決確定。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(3)有兒童及少年福利與權益保障法第四十九條各款 所定行為之一，經有關機關查證屬實。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(4)行為違法或不當，其情節影響收托兒童權益重大，經主管機關查證屬實。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(5)</w:t>
            </w:r>
            <w:proofErr w:type="gramStart"/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罹</w:t>
            </w:r>
            <w:proofErr w:type="gramEnd"/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患精神疾病或身心狀況違常，經直轄市、縣(市)主管機關委請相關專科醫師二人以上諮詢後，認定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不能執行業務。</w:t>
            </w:r>
          </w:p>
          <w:p w:rsidR="00D210CF" w:rsidRPr="001F4626" w:rsidRDefault="00D210CF" w:rsidP="00D210CF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1F4626">
              <w:rPr>
                <w:rFonts w:ascii="標楷體" w:eastAsia="標楷體" w:hAnsi="標楷體" w:hint="eastAsia"/>
                <w:sz w:val="22"/>
                <w:szCs w:val="22"/>
              </w:rPr>
              <w:t>(6)受監護或輔助宣告，尚未撤銷。</w:t>
            </w:r>
          </w:p>
          <w:p w:rsidR="00CF1AE3" w:rsidRPr="003C10AB" w:rsidRDefault="00850FB1" w:rsidP="00C80C49">
            <w:pPr>
              <w:ind w:leftChars="223" w:left="535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上述事項如應告知而未告知，造成委託人及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發生任何損害，概由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負責。</w:t>
            </w:r>
          </w:p>
          <w:p w:rsidR="00B37177" w:rsidRPr="003C10AB" w:rsidRDefault="00B37177" w:rsidP="00B37177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8.托育人員應每日記錄兒童狀況，並提供書面紀錄予委託人。</w:t>
            </w:r>
          </w:p>
          <w:p w:rsidR="00D210CF" w:rsidRPr="003C10AB" w:rsidRDefault="00B37177" w:rsidP="00D210CF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9.</w:t>
            </w:r>
            <w:r w:rsidR="00D210CF" w:rsidRPr="001F4626">
              <w:rPr>
                <w:rFonts w:ascii="標楷體" w:eastAsia="標楷體" w:hAnsi="標楷體"/>
                <w:sz w:val="22"/>
                <w:szCs w:val="22"/>
              </w:rPr>
              <w:t>托育人員收托人數應符合</w:t>
            </w:r>
            <w:proofErr w:type="gramStart"/>
            <w:r w:rsidR="00D210CF" w:rsidRPr="001F4626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="00D210CF" w:rsidRPr="001F4626">
              <w:rPr>
                <w:rFonts w:ascii="標楷體" w:eastAsia="標楷體" w:hAnsi="標楷體"/>
                <w:sz w:val="22"/>
                <w:szCs w:val="22"/>
              </w:rPr>
              <w:t>服務提供者登記及管理辦法</w:t>
            </w:r>
            <w:r w:rsidR="00D210CF">
              <w:rPr>
                <w:rFonts w:ascii="標楷體" w:eastAsia="標楷體" w:hAnsi="標楷體" w:hint="eastAsia"/>
                <w:sz w:val="22"/>
                <w:szCs w:val="22"/>
              </w:rPr>
              <w:t>第七條</w:t>
            </w:r>
            <w:r w:rsidR="00D210CF" w:rsidRPr="001F4626">
              <w:rPr>
                <w:rFonts w:ascii="標楷體" w:eastAsia="標楷體" w:hAnsi="標楷體" w:hint="eastAsia"/>
                <w:sz w:val="22"/>
                <w:szCs w:val="22"/>
              </w:rPr>
              <w:t>規定</w:t>
            </w:r>
            <w:r w:rsidR="00D210CF" w:rsidRPr="001F4626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4584" w:type="dxa"/>
          </w:tcPr>
          <w:p w:rsidR="00850FB1" w:rsidRPr="003C10AB" w:rsidRDefault="00DA5F3F" w:rsidP="00850FB1">
            <w:pPr>
              <w:ind w:left="1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托育人員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應配合「居家式托育服務提供者登記及管理辦法」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D210CF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 w:rsidR="00D210C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985455" w:rsidRPr="003C10AB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 w:rsidR="00446084">
              <w:rPr>
                <w:rFonts w:ascii="標楷體" w:eastAsia="標楷體" w:hAnsi="標楷體" w:hint="eastAsia"/>
                <w:sz w:val="22"/>
                <w:szCs w:val="22"/>
              </w:rPr>
              <w:t>所規定之事項</w:t>
            </w:r>
            <w:r w:rsidR="00850FB1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7C2E52">
            <w:pPr>
              <w:ind w:left="836" w:hangingChars="380" w:hanging="836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八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、委託人責任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委託人應確實告知，不得隱瞞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之體質、遺傳或特殊疾病、過敏藥物與食物等</w:t>
            </w:r>
            <w:r w:rsidRPr="003C10AB">
              <w:rPr>
                <w:rFonts w:eastAsia="標楷體"/>
                <w:sz w:val="22"/>
                <w:szCs w:val="22"/>
              </w:rPr>
              <w:t>(</w:t>
            </w:r>
            <w:r w:rsidRPr="003C10AB">
              <w:rPr>
                <w:rFonts w:eastAsia="標楷體" w:hint="eastAsia"/>
                <w:sz w:val="22"/>
                <w:szCs w:val="22"/>
              </w:rPr>
              <w:t>請參</w:t>
            </w:r>
            <w:r w:rsidR="0081668F" w:rsidRPr="003C10AB">
              <w:rPr>
                <w:rFonts w:eastAsia="標楷體" w:hint="eastAsia"/>
                <w:sz w:val="22"/>
                <w:szCs w:val="22"/>
              </w:rPr>
              <w:t>考</w:t>
            </w:r>
            <w:r w:rsidR="0018701F" w:rsidRPr="003C10AB">
              <w:rPr>
                <w:rFonts w:eastAsia="標楷體" w:hint="eastAsia"/>
                <w:sz w:val="22"/>
                <w:szCs w:val="22"/>
              </w:rPr>
              <w:t>收托兒童</w:t>
            </w:r>
            <w:r w:rsidRPr="003C10AB">
              <w:rPr>
                <w:rFonts w:eastAsia="標楷體" w:hint="eastAsia"/>
                <w:sz w:val="22"/>
                <w:szCs w:val="22"/>
              </w:rPr>
              <w:t>健康</w:t>
            </w:r>
            <w:r w:rsidR="00A30AEE" w:rsidRPr="003C10AB">
              <w:rPr>
                <w:rFonts w:ascii="細明體" w:eastAsia="標楷體" w:hAnsi="Courier New" w:hint="eastAsia"/>
                <w:sz w:val="22"/>
                <w:szCs w:val="22"/>
              </w:rPr>
              <w:t>狀況</w:t>
            </w:r>
            <w:r w:rsidRPr="003C10AB">
              <w:rPr>
                <w:rFonts w:ascii="細明體" w:eastAsia="標楷體" w:hAnsi="Courier New" w:hint="eastAsia"/>
                <w:sz w:val="22"/>
                <w:szCs w:val="22"/>
              </w:rPr>
              <w:t>表</w:t>
            </w:r>
            <w:r w:rsidRPr="003C10AB">
              <w:rPr>
                <w:rFonts w:eastAsia="標楷體"/>
                <w:sz w:val="22"/>
                <w:szCs w:val="22"/>
              </w:rPr>
              <w:t>)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以利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照顧。倘因委託人未告知致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發生事故時，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不負相關之責任。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委託人應將維護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身心健康應注意之事項，預先告知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，並提供必需之藥物、器材及使用之方法。如委託人應告知而未告知，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因而發生任何傷害，應由委託人負責。</w:t>
            </w:r>
          </w:p>
          <w:p w:rsidR="00CF1AE3" w:rsidRPr="003C10AB" w:rsidRDefault="005502B2" w:rsidP="007C2E52">
            <w:pPr>
              <w:snapToGrid w:val="0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有注射預防針或生病就醫之情事時，應由委託人負責帶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前往求診或治療。情況緊急時，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應先徵得委託人同意，由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代理之，但委託人應負擔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之交通費及代付之醫藥費。托育期間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9065E8" w:rsidRPr="003C10AB">
              <w:rPr>
                <w:rFonts w:ascii="標楷體" w:eastAsia="標楷體" w:hAnsi="標楷體" w:hint="eastAsia"/>
                <w:sz w:val="22"/>
                <w:szCs w:val="22"/>
              </w:rPr>
              <w:t>兒童健康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手冊應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置於托育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地點以供使用。</w:t>
            </w:r>
          </w:p>
          <w:p w:rsidR="00CF1AE3" w:rsidRPr="003C10AB" w:rsidRDefault="005502B2" w:rsidP="007C2E52">
            <w:pPr>
              <w:snapToGrid w:val="0"/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委託人若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有帶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求診治療時，應詳實告知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後續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照護應注意事項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反之，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若由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代理時，亦應告知委託人。</w:t>
            </w:r>
          </w:p>
          <w:p w:rsidR="005502B2" w:rsidRPr="003C10AB" w:rsidRDefault="005502B2" w:rsidP="005502B2">
            <w:pPr>
              <w:snapToGrid w:val="0"/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委託人應每日詳閱托育人員提供之兒童生活紀錄並予簽名，以了解托育人員照顧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之狀況。</w:t>
            </w:r>
          </w:p>
          <w:p w:rsidR="00CF1AE3" w:rsidRPr="003C10AB" w:rsidRDefault="005502B2" w:rsidP="007C2E52">
            <w:pPr>
              <w:snapToGrid w:val="0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委託人應確保對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有親權或監護權，與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之關係為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 xml:space="preserve">________ 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，若與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的關係有改變時，應立即通知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委託人應妥善保護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個人資料不外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洩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委託人應進行托育服務環境安全檢核，</w:t>
            </w:r>
            <w:r w:rsidR="00704F1E" w:rsidRPr="003C10AB">
              <w:rPr>
                <w:rFonts w:ascii="標楷體" w:eastAsia="標楷體" w:hAnsi="標楷體" w:hint="eastAsia"/>
                <w:sz w:val="22"/>
                <w:szCs w:val="22"/>
              </w:rPr>
              <w:t>針對不當之處進行改善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並自負全責。</w:t>
            </w:r>
          </w:p>
          <w:p w:rsidR="006E36F2" w:rsidRPr="003C10AB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6E36F2" w:rsidRPr="003C10AB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053A28" w:rsidRPr="003C10AB">
              <w:rPr>
                <w:rFonts w:ascii="標楷體" w:eastAsia="標楷體" w:hAnsi="標楷體" w:hint="eastAsia"/>
                <w:sz w:val="22"/>
                <w:szCs w:val="22"/>
              </w:rPr>
              <w:t>委託人應提供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6E36F2" w:rsidRPr="003C10AB">
              <w:rPr>
                <w:rFonts w:ascii="標楷體" w:eastAsia="標楷體" w:hAnsi="標楷體" w:hint="eastAsia"/>
                <w:sz w:val="22"/>
                <w:szCs w:val="22"/>
              </w:rPr>
              <w:t>之奶粉、尿布及</w:t>
            </w:r>
            <w:r w:rsidR="00053A28" w:rsidRPr="003C10AB">
              <w:rPr>
                <w:rFonts w:ascii="標楷體" w:eastAsia="標楷體" w:hAnsi="標楷體" w:hint="eastAsia"/>
                <w:sz w:val="22"/>
                <w:szCs w:val="22"/>
              </w:rPr>
              <w:t>其他衍生的</w:t>
            </w:r>
            <w:r w:rsidR="006E36F2" w:rsidRPr="003C10AB">
              <w:rPr>
                <w:rFonts w:ascii="標楷體" w:eastAsia="標楷體" w:hAnsi="標楷體" w:hint="eastAsia"/>
                <w:sz w:val="22"/>
                <w:szCs w:val="22"/>
              </w:rPr>
              <w:t>消耗性日用品</w:t>
            </w:r>
            <w:r w:rsidR="00C3145B" w:rsidRPr="003C10AB">
              <w:rPr>
                <w:rFonts w:ascii="標楷體" w:eastAsia="標楷體" w:hAnsi="標楷體" w:hint="eastAsia"/>
                <w:sz w:val="22"/>
                <w:szCs w:val="22"/>
              </w:rPr>
              <w:t>(________________)</w:t>
            </w:r>
            <w:r w:rsidR="002C503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。若委託人未提供時，得由</w:t>
            </w:r>
            <w:proofErr w:type="gramStart"/>
            <w:r w:rsidR="002C503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委託人</w:t>
            </w:r>
            <w:r w:rsidR="00053A2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與</w:t>
            </w:r>
            <w:r w:rsidR="002C503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托育</w:t>
            </w:r>
            <w:proofErr w:type="gramEnd"/>
            <w:r w:rsidR="002C503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人員</w:t>
            </w:r>
            <w:r w:rsidR="00053A28" w:rsidRPr="003C10A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議定處理方式</w:t>
            </w:r>
            <w:r w:rsidR="006E36F2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502B2" w:rsidRPr="003C10AB" w:rsidRDefault="005502B2" w:rsidP="002C5038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proofErr w:type="gramStart"/>
            <w:r w:rsidR="00F54079" w:rsidRPr="003C10AB">
              <w:rPr>
                <w:rFonts w:ascii="標楷體" w:eastAsia="標楷體" w:hAnsi="標楷體" w:hint="eastAsia"/>
                <w:sz w:val="22"/>
                <w:szCs w:val="22"/>
              </w:rPr>
              <w:t>委託人倘需暫停</w:t>
            </w:r>
            <w:proofErr w:type="gramEnd"/>
            <w:r w:rsidR="00F54079" w:rsidRPr="003C10AB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，需事前告知。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如有特殊疾病或需要，家長應預先告知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，以免突發狀況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措手不及，傷害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，並避免糾紛的發生。</w:t>
            </w:r>
          </w:p>
          <w:p w:rsidR="00CF1AE3" w:rsidRPr="003C10AB" w:rsidRDefault="00CF1AE3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二、若有未列於本契約中的特殊疾病，可自行填寫於其他欄位中。</w:t>
            </w:r>
          </w:p>
          <w:p w:rsidR="00CF1AE3" w:rsidRPr="003C10AB" w:rsidRDefault="00CF1AE3" w:rsidP="007C2E52">
            <w:pPr>
              <w:ind w:left="436" w:hangingChars="198" w:hanging="436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三、委託人與</w:t>
            </w:r>
            <w:r w:rsidR="00B2733E" w:rsidRPr="003C10AB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之關係及權利，應予聲明。</w:t>
            </w:r>
          </w:p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、契約之終止及繼續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3C10AB">
              <w:rPr>
                <w:rFonts w:ascii="標楷體" w:eastAsia="標楷體" w:hAnsi="標楷體"/>
              </w:rPr>
              <w:t>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如一方違反本約重大事由或發生可歸責於一方的重大事故，他方可終止契約。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如有非上述狀況，一方違約，經他方得限期改善仍不改善者，他方得終止契約。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因不可歸責於雙方之事由導致本契約無法繼續履行，經</w:t>
            </w:r>
            <w:r w:rsidR="002C0E53" w:rsidRPr="003C10AB">
              <w:rPr>
                <w:rFonts w:ascii="標楷體" w:eastAsia="標楷體" w:hAnsi="標楷體" w:hint="eastAsia"/>
                <w:sz w:val="22"/>
                <w:szCs w:val="22"/>
              </w:rPr>
              <w:t>核發托育人員服務登記證書之</w:t>
            </w:r>
            <w:r w:rsidR="00446A35" w:rsidRPr="003C10AB">
              <w:rPr>
                <w:rFonts w:ascii="標楷體" w:eastAsia="標楷體" w:hAnsi="標楷體" w:hint="eastAsia"/>
                <w:sz w:val="22"/>
                <w:szCs w:val="22"/>
              </w:rPr>
              <w:t>直轄市、縣(市)政府主管機關或其委託之相關專業機構、團體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協調，仍無法改善時，可終止契約。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契約終止時，應將委託人為</w:t>
            </w:r>
            <w:r w:rsidR="0018701F" w:rsidRPr="003C10AB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所準備之物品剩餘之部分，如數返還。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契約終止時，因可歸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責於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之事由，</w:t>
            </w:r>
            <w:r w:rsidR="00DA5F3F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應將溢收之托育費用退還給委託人。</w:t>
            </w:r>
          </w:p>
          <w:p w:rsidR="00CF1AE3" w:rsidRPr="003C10AB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除以上情形外，若在適應期內終止托育關係，則費用依比例退費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天計算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。若適應期後一方欲終止契約時，應盡最大善意於一個月前通知他方。但可歸責他方之事由而終止契約者，不在此限。若未依約預告，則不得要求退費。</w:t>
            </w:r>
          </w:p>
        </w:tc>
        <w:tc>
          <w:tcPr>
            <w:tcW w:w="4584" w:type="dxa"/>
          </w:tcPr>
          <w:p w:rsidR="00CF1AE3" w:rsidRPr="003C10AB" w:rsidRDefault="0022540E" w:rsidP="0078135F">
            <w:pPr>
              <w:ind w:left="1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有關退費金額，則依各直轄市、縣(市)政府公告之收退費項目及基準辦理</w:t>
            </w:r>
            <w:bookmarkStart w:id="0" w:name="_GoBack"/>
            <w:bookmarkEnd w:id="0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3C10AB" w:rsidRDefault="00CF1AE3" w:rsidP="0078135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AE3" w:rsidRPr="003C10AB" w:rsidTr="007C2E52">
        <w:trPr>
          <w:trHeight w:val="1529"/>
        </w:trPr>
        <w:tc>
          <w:tcPr>
            <w:tcW w:w="6096" w:type="dxa"/>
          </w:tcPr>
          <w:p w:rsidR="00CF1AE3" w:rsidRPr="003C10AB" w:rsidRDefault="00CF1AE3" w:rsidP="007C2E52">
            <w:pPr>
              <w:pStyle w:val="a7"/>
              <w:tabs>
                <w:tab w:val="left" w:pos="1440"/>
                <w:tab w:val="left" w:pos="168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十、協調與管理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因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本約所生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爭議，雙方應儘量以協商方式處理，委託人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可委請</w:t>
            </w:r>
            <w:r w:rsidR="0097775C" w:rsidRPr="003C10AB">
              <w:rPr>
                <w:rFonts w:ascii="標楷體" w:eastAsia="標楷體" w:hAnsi="標楷體" w:hint="eastAsia"/>
                <w:sz w:val="22"/>
                <w:szCs w:val="22"/>
              </w:rPr>
              <w:t>核發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E40CF" w:rsidRPr="003C10AB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827630" w:rsidRPr="003C10AB">
              <w:rPr>
                <w:rFonts w:ascii="標楷體" w:eastAsia="標楷體" w:hAnsi="標楷體" w:hint="eastAsia"/>
                <w:sz w:val="22"/>
                <w:szCs w:val="22"/>
              </w:rPr>
              <w:t>登記證書之</w:t>
            </w:r>
            <w:r w:rsidR="00C80C49" w:rsidRPr="003C10AB">
              <w:rPr>
                <w:rFonts w:ascii="標楷體" w:eastAsia="標楷體" w:hAnsi="標楷體" w:hint="eastAsia"/>
                <w:sz w:val="22"/>
                <w:szCs w:val="22"/>
              </w:rPr>
              <w:t>直轄市、縣(市)政府主管機關或其委託之相關專業機構、團體辦理居中協調。</w:t>
            </w:r>
          </w:p>
          <w:p w:rsidR="00CF1AE3" w:rsidRPr="003C10AB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2.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方向鄉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鎮、市、區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公所調解委員會申請調解時，他方得配合前往辦理。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AE3" w:rsidRPr="003C10AB" w:rsidTr="007C2E52">
        <w:trPr>
          <w:trHeight w:val="1146"/>
        </w:trPr>
        <w:tc>
          <w:tcPr>
            <w:tcW w:w="6096" w:type="dxa"/>
          </w:tcPr>
          <w:p w:rsidR="00CF1AE3" w:rsidRPr="003C10AB" w:rsidRDefault="00CF1AE3" w:rsidP="007C2E52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3C10A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、管轄法院</w:t>
            </w:r>
          </w:p>
          <w:p w:rsidR="00CF1AE3" w:rsidRPr="003C10AB" w:rsidRDefault="00CF1AE3" w:rsidP="007C2E52">
            <w:pPr>
              <w:pStyle w:val="a7"/>
              <w:tabs>
                <w:tab w:val="left" w:pos="1440"/>
                <w:tab w:val="left" w:pos="168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因本契約涉訟時，雙方同意以台灣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地方法院為第一審非專屬管轄法院，但小額訴訟部份，依民事訴訟法規定辦理。</w:t>
            </w:r>
          </w:p>
        </w:tc>
        <w:tc>
          <w:tcPr>
            <w:tcW w:w="4584" w:type="dxa"/>
          </w:tcPr>
          <w:p w:rsidR="00CF1AE3" w:rsidRPr="003C10AB" w:rsidRDefault="00CF1AE3" w:rsidP="007C2E52">
            <w:pPr>
              <w:ind w:leftChars="1" w:left="396" w:hangingChars="179" w:hanging="394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一、依民事訴訟法第二十四條規定，當事人得以合意定第一審管轄法院，故如有合意管轄之約定，則以約定之管轄法院優先管轄。惟仍應注意民事訴訟法關於小額訴訟及專屬管轄之規定，不得合意變更。</w:t>
            </w:r>
          </w:p>
          <w:p w:rsidR="00CF1AE3" w:rsidRPr="003C10AB" w:rsidRDefault="00CF1AE3" w:rsidP="007C2E52">
            <w:pPr>
              <w:ind w:leftChars="1" w:left="396" w:hangingChars="179" w:hanging="394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二、小額訴訟為十萬元以下之訴訟，簡易訴訟則為五十萬元以下之訴訟。訴訟程序較簡易，但與一般法律訴訟具相同效力。</w:t>
            </w:r>
          </w:p>
        </w:tc>
      </w:tr>
      <w:tr w:rsidR="00CF1AE3" w:rsidRPr="003C10AB" w:rsidTr="007C2E52">
        <w:tc>
          <w:tcPr>
            <w:tcW w:w="6096" w:type="dxa"/>
          </w:tcPr>
          <w:p w:rsidR="00CF1AE3" w:rsidRPr="003C10AB" w:rsidRDefault="00CF1AE3" w:rsidP="007C2E5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3C10AB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、其他約定</w:t>
            </w:r>
          </w:p>
          <w:p w:rsidR="004F6F1B" w:rsidRPr="003C10AB" w:rsidRDefault="00CF1AE3" w:rsidP="004F6F1B">
            <w:pPr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4F6F1B" w:rsidRPr="003C10AB">
              <w:rPr>
                <w:rFonts w:ascii="標楷體" w:eastAsia="標楷體" w:hAnsi="標楷體" w:hint="eastAsia"/>
                <w:sz w:val="22"/>
                <w:szCs w:val="22"/>
              </w:rPr>
              <w:t>委託</w:t>
            </w:r>
            <w:proofErr w:type="gramStart"/>
            <w:r w:rsidR="004F6F1B" w:rsidRPr="003C10AB">
              <w:rPr>
                <w:rFonts w:ascii="標楷體" w:eastAsia="標楷體" w:hAnsi="標楷體" w:hint="eastAsia"/>
                <w:sz w:val="22"/>
                <w:szCs w:val="22"/>
              </w:rPr>
              <w:t>期間於托育</w:t>
            </w:r>
            <w:proofErr w:type="gramEnd"/>
            <w:r w:rsidR="00446A35" w:rsidRPr="003C10AB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="004F6F1B" w:rsidRPr="003C10AB">
              <w:rPr>
                <w:rFonts w:ascii="標楷體" w:eastAsia="標楷體" w:hAnsi="標楷體" w:hint="eastAsia"/>
                <w:sz w:val="22"/>
                <w:szCs w:val="22"/>
              </w:rPr>
              <w:t>所，托育人員飲食</w:t>
            </w:r>
          </w:p>
          <w:p w:rsidR="004F6F1B" w:rsidRPr="003C10AB" w:rsidRDefault="004F6F1B" w:rsidP="004F6F1B">
            <w:pPr>
              <w:ind w:leftChars="154" w:left="467" w:hangingChars="44" w:hanging="97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0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由委託人提供</w:t>
            </w:r>
          </w:p>
          <w:p w:rsidR="00CF1AE3" w:rsidRPr="003C10AB" w:rsidRDefault="004F6F1B" w:rsidP="004F6F1B">
            <w:pPr>
              <w:ind w:leftChars="154" w:left="467" w:hangingChars="44" w:hanging="9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C10AB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00A3"/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自行處理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</w:t>
            </w:r>
          </w:p>
          <w:p w:rsidR="00CF1AE3" w:rsidRPr="003C10AB" w:rsidRDefault="00CF1AE3" w:rsidP="007C2E52">
            <w:pPr>
              <w:ind w:firstLineChars="114" w:firstLine="251"/>
              <w:jc w:val="both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2.                                               </w:t>
            </w:r>
          </w:p>
          <w:p w:rsidR="00CF1AE3" w:rsidRPr="003C10AB" w:rsidRDefault="00CF1AE3" w:rsidP="007C2E52">
            <w:pPr>
              <w:ind w:firstLineChars="114" w:firstLine="251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3.                                               </w:t>
            </w:r>
          </w:p>
        </w:tc>
        <w:tc>
          <w:tcPr>
            <w:tcW w:w="4584" w:type="dxa"/>
          </w:tcPr>
          <w:p w:rsidR="00492F35" w:rsidRPr="003C10AB" w:rsidRDefault="00492F35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托育人員於委託人指定地點提供托育服務，若於指定地點料理將使用到委託人的器材器具，</w:t>
            </w:r>
            <w:proofErr w:type="gramStart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另食材由</w:t>
            </w:r>
            <w:proofErr w:type="gramEnd"/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誰提供也可能會有爭議，因此應於事前約定。</w:t>
            </w:r>
          </w:p>
          <w:p w:rsidR="00492F35" w:rsidRPr="003C10AB" w:rsidRDefault="00492F35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托育人員飲食若自行處理，由誰支付飲食費用，應載明於契約中以避免日後爭議。</w:t>
            </w:r>
          </w:p>
          <w:p w:rsidR="00CF1AE3" w:rsidRPr="003C10AB" w:rsidRDefault="00CF1AE3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前述條款如不符雙方之需要，或有其他特別約定，除直接修正相關條文外亦可於此處修正或補充，以切合實際狀況。</w:t>
            </w:r>
          </w:p>
        </w:tc>
      </w:tr>
      <w:tr w:rsidR="00CF1AE3" w:rsidRPr="003C10AB" w:rsidTr="007C2E52">
        <w:tc>
          <w:tcPr>
            <w:tcW w:w="6096" w:type="dxa"/>
            <w:vAlign w:val="center"/>
          </w:tcPr>
          <w:p w:rsidR="00CF1AE3" w:rsidRPr="003C10AB" w:rsidRDefault="00CF1AE3" w:rsidP="004F1C9C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3C10AB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、本契約一式兩份，由甲乙雙方各執一份。</w:t>
            </w:r>
          </w:p>
        </w:tc>
        <w:tc>
          <w:tcPr>
            <w:tcW w:w="4584" w:type="dxa"/>
            <w:vAlign w:val="center"/>
          </w:tcPr>
          <w:p w:rsidR="00CF1AE3" w:rsidRPr="003C10AB" w:rsidRDefault="00CF1AE3" w:rsidP="007C2E52">
            <w:pPr>
              <w:pStyle w:val="a7"/>
              <w:tabs>
                <w:tab w:val="left" w:pos="353"/>
              </w:tabs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F1AE3" w:rsidRPr="003C10AB" w:rsidTr="007C2E52">
        <w:trPr>
          <w:trHeight w:val="3823"/>
        </w:trPr>
        <w:tc>
          <w:tcPr>
            <w:tcW w:w="6096" w:type="dxa"/>
          </w:tcPr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委託人：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，身分證統一編號：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</w:p>
          <w:p w:rsidR="00CF1AE3" w:rsidRPr="003C10AB" w:rsidRDefault="00DA5F3F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，身分證統一編號：</w:t>
            </w:r>
            <w:r w:rsidR="00CF1AE3"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      </w:t>
            </w:r>
          </w:p>
          <w:p w:rsidR="00CF1AE3" w:rsidRPr="003C10AB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中華民國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3C10AB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4584" w:type="dxa"/>
          </w:tcPr>
          <w:p w:rsidR="00CF1AE3" w:rsidRPr="003C10AB" w:rsidRDefault="00CF1AE3" w:rsidP="003C10AB">
            <w:pPr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一、立契約人應與前文所載相同。</w:t>
            </w:r>
          </w:p>
          <w:p w:rsidR="00CF1AE3" w:rsidRPr="003C10AB" w:rsidRDefault="005B70FF" w:rsidP="003C10AB">
            <w:pPr>
              <w:ind w:left="557" w:hangingChars="253" w:hanging="557"/>
              <w:rPr>
                <w:rFonts w:ascii="標楷體" w:eastAsia="標楷體" w:hAnsi="標楷體"/>
                <w:sz w:val="22"/>
              </w:rPr>
            </w:pPr>
            <w:r w:rsidRPr="003C10AB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、簽約後，契約每一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頁間應記得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蓋上騎縫章，以</w:t>
            </w:r>
            <w:proofErr w:type="gramStart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避免遭抽換</w:t>
            </w:r>
            <w:proofErr w:type="gramEnd"/>
            <w:r w:rsidR="00CF1AE3" w:rsidRPr="003C10AB">
              <w:rPr>
                <w:rFonts w:ascii="標楷體" w:eastAsia="標楷體" w:hAnsi="標楷體" w:hint="eastAsia"/>
                <w:sz w:val="22"/>
                <w:szCs w:val="22"/>
              </w:rPr>
              <w:t>或修改。</w:t>
            </w:r>
          </w:p>
          <w:p w:rsidR="00CF1AE3" w:rsidRPr="003C10AB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F5D7A" w:rsidRPr="003C10AB" w:rsidRDefault="00FF5D7A" w:rsidP="009B60BB">
      <w:pPr>
        <w:spacing w:line="400" w:lineRule="exact"/>
      </w:pPr>
    </w:p>
    <w:p w:rsidR="001F55B3" w:rsidRDefault="001F55B3" w:rsidP="009B60BB">
      <w:pPr>
        <w:spacing w:line="400" w:lineRule="exact"/>
      </w:pPr>
    </w:p>
    <w:p w:rsidR="005F6D6D" w:rsidRPr="003C10AB" w:rsidRDefault="005F6D6D" w:rsidP="009B60BB">
      <w:pPr>
        <w:spacing w:line="400" w:lineRule="exact"/>
      </w:pPr>
    </w:p>
    <w:p w:rsidR="001F55B3" w:rsidRPr="003C10AB" w:rsidRDefault="001F55B3" w:rsidP="009B60BB">
      <w:pPr>
        <w:spacing w:line="400" w:lineRule="exact"/>
      </w:pPr>
    </w:p>
    <w:p w:rsidR="001B4308" w:rsidRPr="003C10AB" w:rsidRDefault="0018701F" w:rsidP="001B430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C10AB">
        <w:rPr>
          <w:rFonts w:ascii="標楷體" w:eastAsia="標楷體" w:hAnsi="標楷體" w:hint="eastAsia"/>
          <w:sz w:val="32"/>
          <w:szCs w:val="32"/>
        </w:rPr>
        <w:t>收托兒童</w:t>
      </w:r>
      <w:r w:rsidR="001B4308" w:rsidRPr="003C10AB">
        <w:rPr>
          <w:rFonts w:ascii="標楷體" w:eastAsia="標楷體" w:hAnsi="標楷體" w:hint="eastAsia"/>
          <w:sz w:val="32"/>
          <w:szCs w:val="32"/>
        </w:rPr>
        <w:t>健康狀況表</w:t>
      </w:r>
    </w:p>
    <w:p w:rsidR="001B4308" w:rsidRPr="003C10AB" w:rsidRDefault="0018701F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收托兒童</w:t>
      </w:r>
      <w:r w:rsidR="001B4308" w:rsidRPr="003C10AB">
        <w:rPr>
          <w:rFonts w:eastAsia="標楷體" w:hint="eastAsia"/>
          <w:sz w:val="26"/>
          <w:szCs w:val="26"/>
        </w:rPr>
        <w:t>姓名：</w:t>
      </w:r>
      <w:r w:rsidR="001B4308" w:rsidRPr="003C10AB">
        <w:rPr>
          <w:rFonts w:eastAsia="標楷體" w:hint="eastAsia"/>
          <w:sz w:val="26"/>
          <w:szCs w:val="26"/>
        </w:rPr>
        <w:t xml:space="preserve">________________  </w:t>
      </w:r>
      <w:r w:rsidR="001B4308" w:rsidRPr="003C10AB">
        <w:rPr>
          <w:rFonts w:eastAsia="標楷體" w:hint="eastAsia"/>
          <w:sz w:val="26"/>
          <w:szCs w:val="26"/>
        </w:rPr>
        <w:t>乳名：</w:t>
      </w:r>
      <w:r w:rsidR="001B4308" w:rsidRPr="003C10AB">
        <w:rPr>
          <w:rFonts w:eastAsia="標楷體" w:hint="eastAsia"/>
          <w:sz w:val="26"/>
          <w:szCs w:val="26"/>
        </w:rPr>
        <w:t>______________</w:t>
      </w:r>
      <w:r w:rsidR="001B4308" w:rsidRPr="003C10AB">
        <w:rPr>
          <w:rFonts w:eastAsia="標楷體" w:hint="eastAsia"/>
          <w:sz w:val="26"/>
          <w:szCs w:val="26"/>
        </w:rPr>
        <w:t xml:space="preserve">　血型：</w:t>
      </w:r>
      <w:r w:rsidR="001B4308" w:rsidRPr="003C10AB">
        <w:rPr>
          <w:rFonts w:eastAsia="標楷體" w:hint="eastAsia"/>
          <w:sz w:val="26"/>
          <w:szCs w:val="26"/>
        </w:rPr>
        <w:t>_____</w:t>
      </w:r>
      <w:r w:rsidR="001B4308" w:rsidRPr="003C10AB">
        <w:rPr>
          <w:rFonts w:eastAsia="標楷體" w:hint="eastAsia"/>
          <w:sz w:val="26"/>
          <w:szCs w:val="26"/>
        </w:rPr>
        <w:t xml:space="preserve">　　　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身分證統一編號：</w:t>
      </w:r>
      <w:r w:rsidRPr="003C10AB">
        <w:rPr>
          <w:rFonts w:eastAsia="標楷體" w:hint="eastAsia"/>
          <w:sz w:val="26"/>
          <w:szCs w:val="26"/>
        </w:rPr>
        <w:t xml:space="preserve">______________  </w:t>
      </w:r>
      <w:r w:rsidRPr="003C10AB">
        <w:rPr>
          <w:rFonts w:eastAsia="標楷體" w:hint="eastAsia"/>
          <w:sz w:val="26"/>
          <w:szCs w:val="26"/>
        </w:rPr>
        <w:t>性別：</w:t>
      </w:r>
      <w:r w:rsidRPr="003C10AB">
        <w:rPr>
          <w:rFonts w:eastAsia="標楷體" w:hint="eastAsia"/>
          <w:sz w:val="26"/>
          <w:szCs w:val="26"/>
        </w:rPr>
        <w:t xml:space="preserve">______  </w:t>
      </w:r>
      <w:r w:rsidRPr="003C10AB">
        <w:rPr>
          <w:rFonts w:eastAsia="標楷體" w:hint="eastAsia"/>
          <w:sz w:val="26"/>
          <w:szCs w:val="26"/>
        </w:rPr>
        <w:t>生日：民國</w:t>
      </w:r>
      <w:r w:rsidRPr="003C10AB">
        <w:rPr>
          <w:rFonts w:eastAsia="標楷體" w:hint="eastAsia"/>
          <w:sz w:val="26"/>
          <w:szCs w:val="26"/>
        </w:rPr>
        <w:t>_____</w:t>
      </w:r>
      <w:r w:rsidRPr="003C10AB">
        <w:rPr>
          <w:rFonts w:eastAsia="標楷體" w:hint="eastAsia"/>
          <w:sz w:val="26"/>
          <w:szCs w:val="26"/>
        </w:rPr>
        <w:t>年</w:t>
      </w:r>
      <w:r w:rsidRPr="003C10AB">
        <w:rPr>
          <w:rFonts w:eastAsia="標楷體" w:hint="eastAsia"/>
          <w:sz w:val="26"/>
          <w:szCs w:val="26"/>
        </w:rPr>
        <w:t>_____</w:t>
      </w:r>
      <w:r w:rsidRPr="003C10AB">
        <w:rPr>
          <w:rFonts w:eastAsia="標楷體" w:hint="eastAsia"/>
          <w:sz w:val="26"/>
          <w:szCs w:val="26"/>
        </w:rPr>
        <w:t>月</w:t>
      </w:r>
      <w:r w:rsidRPr="003C10AB">
        <w:rPr>
          <w:rFonts w:eastAsia="標楷體" w:hint="eastAsia"/>
          <w:sz w:val="26"/>
          <w:szCs w:val="26"/>
        </w:rPr>
        <w:t>______</w:t>
      </w:r>
      <w:r w:rsidRPr="003C10AB">
        <w:rPr>
          <w:rFonts w:eastAsia="標楷體" w:hint="eastAsia"/>
          <w:sz w:val="26"/>
          <w:szCs w:val="26"/>
        </w:rPr>
        <w:t>日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父親姓名：</w:t>
      </w:r>
      <w:r w:rsidRPr="003C10AB">
        <w:rPr>
          <w:rFonts w:eastAsia="標楷體" w:hint="eastAsia"/>
          <w:sz w:val="26"/>
          <w:szCs w:val="26"/>
        </w:rPr>
        <w:t xml:space="preserve">_______________  </w:t>
      </w:r>
      <w:r w:rsidRPr="003C10AB">
        <w:rPr>
          <w:rFonts w:eastAsia="標楷體" w:hint="eastAsia"/>
          <w:sz w:val="26"/>
          <w:szCs w:val="26"/>
        </w:rPr>
        <w:t>聯絡電話：</w:t>
      </w:r>
      <w:r w:rsidRPr="003C10AB">
        <w:rPr>
          <w:rFonts w:eastAsia="標楷體" w:hint="eastAsia"/>
          <w:sz w:val="26"/>
          <w:szCs w:val="26"/>
        </w:rPr>
        <w:t xml:space="preserve">_________________ </w:t>
      </w:r>
      <w:r w:rsidRPr="003C10AB">
        <w:rPr>
          <w:rFonts w:eastAsia="標楷體" w:hint="eastAsia"/>
          <w:sz w:val="26"/>
          <w:szCs w:val="26"/>
        </w:rPr>
        <w:t>手機：</w:t>
      </w:r>
      <w:r w:rsidRPr="003C10AB">
        <w:rPr>
          <w:rFonts w:eastAsia="標楷體" w:hint="eastAsia"/>
          <w:sz w:val="26"/>
          <w:szCs w:val="26"/>
        </w:rPr>
        <w:t>__________________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母親姓名：</w:t>
      </w:r>
      <w:r w:rsidRPr="003C10AB">
        <w:rPr>
          <w:rFonts w:eastAsia="標楷體" w:hint="eastAsia"/>
          <w:sz w:val="26"/>
          <w:szCs w:val="26"/>
        </w:rPr>
        <w:t xml:space="preserve">_______________  </w:t>
      </w:r>
      <w:r w:rsidRPr="003C10AB">
        <w:rPr>
          <w:rFonts w:eastAsia="標楷體" w:hint="eastAsia"/>
          <w:sz w:val="26"/>
          <w:szCs w:val="26"/>
        </w:rPr>
        <w:t>聯絡電話：</w:t>
      </w:r>
      <w:r w:rsidRPr="003C10AB">
        <w:rPr>
          <w:rFonts w:eastAsia="標楷體" w:hint="eastAsia"/>
          <w:sz w:val="26"/>
          <w:szCs w:val="26"/>
        </w:rPr>
        <w:t xml:space="preserve">_________________ </w:t>
      </w:r>
      <w:r w:rsidRPr="003C10AB">
        <w:rPr>
          <w:rFonts w:eastAsia="標楷體" w:hint="eastAsia"/>
          <w:sz w:val="26"/>
          <w:szCs w:val="26"/>
        </w:rPr>
        <w:t>手機：</w:t>
      </w:r>
      <w:r w:rsidRPr="003C10AB">
        <w:rPr>
          <w:rFonts w:eastAsia="標楷體" w:hint="eastAsia"/>
          <w:sz w:val="26"/>
          <w:szCs w:val="26"/>
        </w:rPr>
        <w:t>__________________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監護人：</w:t>
      </w:r>
      <w:r w:rsidRPr="003C10AB">
        <w:rPr>
          <w:rFonts w:eastAsia="標楷體" w:hint="eastAsia"/>
          <w:sz w:val="26"/>
          <w:szCs w:val="26"/>
        </w:rPr>
        <w:t xml:space="preserve">_________________  </w:t>
      </w:r>
      <w:r w:rsidRPr="003C10AB">
        <w:rPr>
          <w:rFonts w:eastAsia="標楷體" w:hint="eastAsia"/>
          <w:sz w:val="26"/>
          <w:szCs w:val="26"/>
        </w:rPr>
        <w:t>聯絡電話：</w:t>
      </w:r>
      <w:r w:rsidRPr="003C10AB">
        <w:rPr>
          <w:rFonts w:eastAsia="標楷體" w:hint="eastAsia"/>
          <w:sz w:val="26"/>
          <w:szCs w:val="26"/>
        </w:rPr>
        <w:t xml:space="preserve">_________________ </w:t>
      </w:r>
      <w:r w:rsidRPr="003C10AB">
        <w:rPr>
          <w:rFonts w:eastAsia="標楷體" w:hint="eastAsia"/>
          <w:sz w:val="26"/>
          <w:szCs w:val="26"/>
        </w:rPr>
        <w:t>手機：</w:t>
      </w:r>
      <w:r w:rsidRPr="003C10AB">
        <w:rPr>
          <w:rFonts w:eastAsia="標楷體" w:hint="eastAsia"/>
          <w:sz w:val="26"/>
          <w:szCs w:val="26"/>
        </w:rPr>
        <w:t>__________________</w:t>
      </w:r>
    </w:p>
    <w:p w:rsidR="001B4308" w:rsidRPr="003C10AB" w:rsidRDefault="001B4308" w:rsidP="001B4308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1.</w:t>
      </w:r>
      <w:proofErr w:type="gramStart"/>
      <w:r w:rsidRPr="003C10AB">
        <w:rPr>
          <w:rFonts w:eastAsia="標楷體" w:hint="eastAsia"/>
          <w:sz w:val="26"/>
          <w:szCs w:val="26"/>
        </w:rPr>
        <w:t>為使托育</w:t>
      </w:r>
      <w:proofErr w:type="gramEnd"/>
      <w:r w:rsidRPr="003C10AB">
        <w:rPr>
          <w:rFonts w:eastAsia="標楷體" w:hint="eastAsia"/>
          <w:sz w:val="26"/>
          <w:szCs w:val="26"/>
        </w:rPr>
        <w:t>品質提高，</w:t>
      </w:r>
      <w:proofErr w:type="gramStart"/>
      <w:r w:rsidRPr="003C10AB">
        <w:rPr>
          <w:rFonts w:eastAsia="標楷體" w:hint="eastAsia"/>
          <w:sz w:val="26"/>
          <w:szCs w:val="26"/>
        </w:rPr>
        <w:t>以利</w:t>
      </w:r>
      <w:r w:rsidRPr="003C10AB">
        <w:rPr>
          <w:rFonts w:ascii="標楷體" w:eastAsia="標楷體" w:hAnsi="標楷體" w:hint="eastAsia"/>
          <w:sz w:val="26"/>
          <w:szCs w:val="26"/>
        </w:rPr>
        <w:t>托育</w:t>
      </w:r>
      <w:proofErr w:type="gramEnd"/>
      <w:r w:rsidRPr="003C10AB">
        <w:rPr>
          <w:rFonts w:ascii="標楷體" w:eastAsia="標楷體" w:hAnsi="標楷體" w:hint="eastAsia"/>
          <w:sz w:val="26"/>
          <w:szCs w:val="26"/>
        </w:rPr>
        <w:t>人員</w:t>
      </w:r>
      <w:r w:rsidRPr="003C10AB">
        <w:rPr>
          <w:rFonts w:eastAsia="標楷體" w:hint="eastAsia"/>
          <w:sz w:val="26"/>
          <w:szCs w:val="26"/>
        </w:rPr>
        <w:t>於照顧</w:t>
      </w:r>
      <w:proofErr w:type="gramStart"/>
      <w:r w:rsidRPr="003C10AB">
        <w:rPr>
          <w:rFonts w:eastAsia="標楷體" w:hint="eastAsia"/>
          <w:sz w:val="26"/>
          <w:szCs w:val="26"/>
        </w:rPr>
        <w:t>期間盡</w:t>
      </w:r>
      <w:proofErr w:type="gramEnd"/>
      <w:r w:rsidRPr="003C10AB">
        <w:rPr>
          <w:rFonts w:eastAsia="標楷體" w:hint="eastAsia"/>
          <w:sz w:val="26"/>
          <w:szCs w:val="26"/>
        </w:rPr>
        <w:t>最大照顧之責，請委託人提供下列資料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br/>
      </w:r>
      <w:r w:rsidR="0018701F" w:rsidRPr="003C10AB">
        <w:rPr>
          <w:rFonts w:eastAsia="標楷體" w:hint="eastAsia"/>
          <w:sz w:val="26"/>
          <w:szCs w:val="26"/>
        </w:rPr>
        <w:t>收托兒童</w:t>
      </w:r>
      <w:r w:rsidRPr="003C10AB">
        <w:rPr>
          <w:rFonts w:eastAsia="標楷體" w:hint="eastAsia"/>
          <w:sz w:val="26"/>
          <w:szCs w:val="26"/>
        </w:rPr>
        <w:t>的身體狀況如下</w:t>
      </w:r>
    </w:p>
    <w:p w:rsidR="001B4308" w:rsidRPr="003C10AB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(1)</w:t>
      </w:r>
      <w:r w:rsidRPr="003C10AB">
        <w:rPr>
          <w:rFonts w:eastAsia="標楷體" w:hint="eastAsia"/>
          <w:sz w:val="26"/>
          <w:szCs w:val="26"/>
        </w:rPr>
        <w:t>有無過敏體質：</w:t>
      </w:r>
      <w:r w:rsidRPr="003C10AB">
        <w:rPr>
          <w:rFonts w:eastAsia="標楷體"/>
          <w:sz w:val="26"/>
          <w:szCs w:val="26"/>
        </w:rPr>
        <w:t>□</w:t>
      </w:r>
      <w:r w:rsidRPr="003C10AB">
        <w:rPr>
          <w:rFonts w:eastAsia="標楷體" w:hint="eastAsia"/>
          <w:sz w:val="26"/>
          <w:szCs w:val="26"/>
        </w:rPr>
        <w:t>無</w:t>
      </w:r>
      <w:r w:rsidRPr="003C10AB">
        <w:rPr>
          <w:rFonts w:eastAsia="標楷體" w:hint="eastAsia"/>
          <w:sz w:val="26"/>
          <w:szCs w:val="26"/>
        </w:rPr>
        <w:t xml:space="preserve"> </w:t>
      </w:r>
      <w:r w:rsidRPr="003C10AB">
        <w:rPr>
          <w:rFonts w:eastAsia="標楷體"/>
          <w:sz w:val="26"/>
          <w:szCs w:val="26"/>
        </w:rPr>
        <w:t>□</w:t>
      </w:r>
      <w:r w:rsidRPr="003C10AB">
        <w:rPr>
          <w:rFonts w:eastAsia="標楷體" w:hint="eastAsia"/>
          <w:sz w:val="26"/>
          <w:szCs w:val="26"/>
        </w:rPr>
        <w:t>有</w:t>
      </w:r>
      <w:r w:rsidRPr="003C10AB">
        <w:rPr>
          <w:rFonts w:eastAsia="標楷體" w:hint="eastAsia"/>
          <w:sz w:val="26"/>
          <w:szCs w:val="26"/>
        </w:rPr>
        <w:t xml:space="preserve"> </w:t>
      </w:r>
      <w:r w:rsidRPr="003C10AB">
        <w:rPr>
          <w:rFonts w:eastAsia="標楷體" w:hint="eastAsia"/>
          <w:sz w:val="26"/>
          <w:szCs w:val="26"/>
        </w:rPr>
        <w:t>，何種狀況：</w:t>
      </w:r>
      <w:r w:rsidRPr="003C10AB">
        <w:rPr>
          <w:rFonts w:eastAsia="標楷體" w:hint="eastAsia"/>
          <w:sz w:val="26"/>
          <w:szCs w:val="26"/>
        </w:rPr>
        <w:t xml:space="preserve">               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(2)</w:t>
      </w:r>
      <w:r w:rsidRPr="003C10AB">
        <w:rPr>
          <w:rFonts w:eastAsia="標楷體" w:hint="eastAsia"/>
          <w:sz w:val="26"/>
          <w:szCs w:val="26"/>
        </w:rPr>
        <w:t>過敏類別：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食物：</w:t>
      </w:r>
      <w:r w:rsidRPr="003C10AB">
        <w:rPr>
          <w:rFonts w:eastAsia="標楷體" w:hint="eastAsia"/>
          <w:sz w:val="26"/>
          <w:szCs w:val="26"/>
        </w:rPr>
        <w:t xml:space="preserve">                 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藥品：</w:t>
      </w:r>
      <w:r w:rsidRPr="003C10AB">
        <w:rPr>
          <w:rFonts w:eastAsia="標楷體" w:hint="eastAsia"/>
          <w:sz w:val="26"/>
          <w:szCs w:val="26"/>
        </w:rPr>
        <w:t xml:space="preserve">                             </w:t>
      </w:r>
    </w:p>
    <w:p w:rsidR="001B4308" w:rsidRPr="003C10AB" w:rsidRDefault="001B4308" w:rsidP="001B4308">
      <w:pPr>
        <w:spacing w:line="400" w:lineRule="exact"/>
        <w:ind w:leftChars="817" w:left="2416" w:hangingChars="175" w:hanging="455"/>
        <w:rPr>
          <w:rFonts w:eastAsia="標楷體"/>
          <w:sz w:val="26"/>
          <w:szCs w:val="26"/>
        </w:rPr>
      </w:pP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動物</w:t>
      </w:r>
      <w:r w:rsidRPr="003C10AB">
        <w:rPr>
          <w:rFonts w:eastAsia="標楷體" w:hint="eastAsia"/>
          <w:sz w:val="26"/>
          <w:szCs w:val="26"/>
        </w:rPr>
        <w:t xml:space="preserve">  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花粉</w:t>
      </w:r>
      <w:r w:rsidRPr="003C10AB">
        <w:rPr>
          <w:rFonts w:eastAsia="標楷體" w:hint="eastAsia"/>
          <w:sz w:val="26"/>
          <w:szCs w:val="26"/>
        </w:rPr>
        <w:t xml:space="preserve"> 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塵</w:t>
      </w:r>
      <w:r w:rsidRPr="003C10AB">
        <w:rPr>
          <w:rFonts w:ascii="標楷體" w:eastAsia="標楷體" w:hAnsi="標楷體" w:hint="eastAsia"/>
          <w:sz w:val="26"/>
          <w:szCs w:val="26"/>
        </w:rPr>
        <w:t>蟎</w:t>
      </w:r>
      <w:r w:rsidRPr="003C10AB">
        <w:rPr>
          <w:rFonts w:eastAsia="標楷體" w:hint="eastAsia"/>
          <w:sz w:val="26"/>
          <w:szCs w:val="26"/>
        </w:rPr>
        <w:t xml:space="preserve">  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其他</w:t>
      </w:r>
      <w:r w:rsidRPr="003C10AB">
        <w:rPr>
          <w:rFonts w:eastAsia="標楷體" w:hint="eastAsia"/>
          <w:sz w:val="26"/>
          <w:szCs w:val="26"/>
        </w:rPr>
        <w:t xml:space="preserve">                            </w:t>
      </w:r>
    </w:p>
    <w:p w:rsidR="001B4308" w:rsidRPr="003C10AB" w:rsidRDefault="001B4308" w:rsidP="001B4308">
      <w:pPr>
        <w:spacing w:line="400" w:lineRule="exact"/>
        <w:ind w:left="567" w:hanging="283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(3)</w:t>
      </w:r>
      <w:r w:rsidRPr="003C10AB">
        <w:rPr>
          <w:rFonts w:ascii="標楷體" w:eastAsia="標楷體" w:hAnsi="標楷體" w:hint="eastAsia"/>
          <w:sz w:val="26"/>
          <w:szCs w:val="26"/>
        </w:rPr>
        <w:t>有無下列疾病或狀況：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無  </w:t>
      </w:r>
      <w:r w:rsidRPr="003C10AB">
        <w:rPr>
          <w:rFonts w:eastAsia="標楷體" w:hint="eastAsia"/>
          <w:sz w:val="26"/>
          <w:szCs w:val="26"/>
        </w:rPr>
        <w:t>，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有(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氣喘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proofErr w:type="gramStart"/>
      <w:r w:rsidRPr="003C10AB">
        <w:rPr>
          <w:rFonts w:ascii="標楷體" w:eastAsia="標楷體" w:hAnsi="標楷體" w:hint="eastAsia"/>
          <w:sz w:val="26"/>
          <w:szCs w:val="26"/>
        </w:rPr>
        <w:t>癲</w:t>
      </w:r>
      <w:proofErr w:type="gramEnd"/>
      <w:r w:rsidRPr="003C10AB">
        <w:rPr>
          <w:rFonts w:ascii="標楷體" w:eastAsia="標楷體" w:hAnsi="標楷體" w:hint="eastAsia"/>
          <w:sz w:val="26"/>
          <w:szCs w:val="26"/>
        </w:rPr>
        <w:t>癎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蠶豆症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心臟病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蕁麻疹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慢性支氣管炎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異位性皮膚炎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熱性痙攣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慢性中耳炎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唐氏症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早產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腦性麻痺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發展遲緩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自閉症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過動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聽障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視障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其他：　　　　　　　　  　　       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(4)</w:t>
      </w:r>
      <w:proofErr w:type="gramStart"/>
      <w:r w:rsidRPr="003C10AB">
        <w:rPr>
          <w:rFonts w:ascii="標楷體" w:eastAsia="標楷體" w:hAnsi="標楷體" w:hint="eastAsia"/>
          <w:sz w:val="26"/>
          <w:szCs w:val="26"/>
        </w:rPr>
        <w:t>照護應注意事項</w:t>
      </w:r>
      <w:proofErr w:type="gramEnd"/>
      <w:r w:rsidRPr="003C10AB">
        <w:rPr>
          <w:rFonts w:ascii="標楷體" w:eastAsia="標楷體" w:hAnsi="標楷體" w:hint="eastAsia"/>
          <w:sz w:val="26"/>
          <w:szCs w:val="26"/>
        </w:rPr>
        <w:t xml:space="preserve">：                                       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(5)</w:t>
      </w:r>
      <w:r w:rsidRPr="003C10AB">
        <w:rPr>
          <w:rFonts w:ascii="標楷體" w:eastAsia="標楷體" w:hAnsi="標楷體" w:hint="eastAsia"/>
          <w:sz w:val="26"/>
          <w:szCs w:val="26"/>
        </w:rPr>
        <w:t>特殊飲食習慣：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無　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有                               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(6)</w:t>
      </w:r>
      <w:r w:rsidRPr="003C10AB">
        <w:rPr>
          <w:rFonts w:ascii="標楷體" w:eastAsia="標楷體" w:hAnsi="標楷體" w:hint="eastAsia"/>
          <w:sz w:val="26"/>
          <w:szCs w:val="26"/>
        </w:rPr>
        <w:t>曾接外科手術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 xml:space="preserve">無  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有，病名：                ，</w:t>
      </w:r>
      <w:proofErr w:type="gramStart"/>
      <w:r w:rsidRPr="003C10AB">
        <w:rPr>
          <w:rFonts w:ascii="標楷體" w:eastAsia="標楷體" w:hAnsi="標楷體" w:hint="eastAsia"/>
          <w:sz w:val="26"/>
          <w:szCs w:val="26"/>
        </w:rPr>
        <w:t>照護須注意事項</w:t>
      </w:r>
      <w:proofErr w:type="gramEnd"/>
      <w:r w:rsidRPr="003C10AB">
        <w:rPr>
          <w:rFonts w:ascii="標楷體" w:eastAsia="標楷體" w:hAnsi="標楷體" w:hint="eastAsia"/>
          <w:sz w:val="26"/>
          <w:szCs w:val="26"/>
        </w:rPr>
        <w:t xml:space="preserve">：          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(7)</w:t>
      </w:r>
      <w:r w:rsidRPr="003C10AB">
        <w:rPr>
          <w:rFonts w:ascii="標楷體" w:eastAsia="標楷體" w:hAnsi="標楷體" w:hint="eastAsia"/>
          <w:sz w:val="26"/>
          <w:szCs w:val="26"/>
        </w:rPr>
        <w:t xml:space="preserve">其他應注意的健康狀況：                                                       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2.</w:t>
      </w:r>
      <w:r w:rsidR="0018701F" w:rsidRPr="003C10AB">
        <w:rPr>
          <w:rFonts w:eastAsia="標楷體" w:hint="eastAsia"/>
          <w:sz w:val="26"/>
          <w:szCs w:val="26"/>
        </w:rPr>
        <w:t>收托兒童</w:t>
      </w:r>
      <w:r w:rsidRPr="003C10AB">
        <w:rPr>
          <w:rFonts w:eastAsia="標楷體" w:hint="eastAsia"/>
          <w:sz w:val="26"/>
          <w:szCs w:val="26"/>
        </w:rPr>
        <w:t>接種疫苗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家長自行處理；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其他</w:t>
      </w:r>
      <w:r w:rsidRPr="003C10AB">
        <w:rPr>
          <w:rFonts w:eastAsia="標楷體" w:hint="eastAsia"/>
          <w:sz w:val="26"/>
          <w:szCs w:val="26"/>
        </w:rPr>
        <w:t xml:space="preserve">:                                          </w:t>
      </w:r>
    </w:p>
    <w:p w:rsidR="001B4308" w:rsidRPr="003C10AB" w:rsidRDefault="001B4308" w:rsidP="001B4308">
      <w:pPr>
        <w:spacing w:line="400" w:lineRule="exact"/>
        <w:ind w:left="2340" w:hangingChars="900" w:hanging="2340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3.</w:t>
      </w:r>
      <w:r w:rsidR="0018701F" w:rsidRPr="003C10AB">
        <w:rPr>
          <w:rFonts w:eastAsia="標楷體" w:hint="eastAsia"/>
          <w:sz w:val="26"/>
          <w:szCs w:val="26"/>
        </w:rPr>
        <w:t>收托兒童</w:t>
      </w:r>
      <w:r w:rsidRPr="003C10AB">
        <w:rPr>
          <w:rFonts w:eastAsia="標楷體" w:hint="eastAsia"/>
          <w:sz w:val="26"/>
          <w:szCs w:val="26"/>
        </w:rPr>
        <w:t>生病就醫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聯絡家長，由家長自行送</w:t>
      </w:r>
      <w:proofErr w:type="gramStart"/>
      <w:r w:rsidRPr="003C10AB">
        <w:rPr>
          <w:rFonts w:eastAsia="標楷體" w:hint="eastAsia"/>
          <w:sz w:val="26"/>
          <w:szCs w:val="26"/>
        </w:rPr>
        <w:t>醫</w:t>
      </w:r>
      <w:proofErr w:type="gramEnd"/>
    </w:p>
    <w:p w:rsidR="001B4308" w:rsidRPr="003C10AB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緊急時請先聯絡家長再由托育人員送</w:t>
      </w:r>
      <w:proofErr w:type="gramStart"/>
      <w:r w:rsidRPr="003C10AB">
        <w:rPr>
          <w:rFonts w:eastAsia="標楷體" w:hint="eastAsia"/>
          <w:sz w:val="26"/>
          <w:szCs w:val="26"/>
        </w:rPr>
        <w:t>醫</w:t>
      </w:r>
      <w:proofErr w:type="gramEnd"/>
    </w:p>
    <w:p w:rsidR="001B4308" w:rsidRPr="003C10AB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其他</w:t>
      </w:r>
      <w:r w:rsidRPr="003C10AB">
        <w:rPr>
          <w:rFonts w:eastAsia="標楷體" w:hint="eastAsia"/>
          <w:sz w:val="26"/>
          <w:szCs w:val="26"/>
        </w:rPr>
        <w:t xml:space="preserve">                         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4.</w:t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eastAsia="標楷體" w:hint="eastAsia"/>
          <w:sz w:val="26"/>
          <w:szCs w:val="26"/>
        </w:rPr>
        <w:t>指定就醫之醫院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t xml:space="preserve">  </w:t>
      </w:r>
    </w:p>
    <w:p w:rsidR="001B4308" w:rsidRPr="003C10AB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(1)__________________</w:t>
      </w:r>
      <w:r w:rsidRPr="003C10AB">
        <w:rPr>
          <w:rFonts w:eastAsia="標楷體" w:hint="eastAsia"/>
          <w:sz w:val="26"/>
          <w:szCs w:val="26"/>
        </w:rPr>
        <w:t>地址：</w:t>
      </w:r>
      <w:r w:rsidRPr="003C10AB">
        <w:rPr>
          <w:rFonts w:eastAsia="標楷體" w:hint="eastAsia"/>
          <w:sz w:val="26"/>
          <w:szCs w:val="26"/>
        </w:rPr>
        <w:t xml:space="preserve">_____________________ </w:t>
      </w:r>
      <w:r w:rsidRPr="003C10AB">
        <w:rPr>
          <w:rFonts w:eastAsia="標楷體" w:hint="eastAsia"/>
          <w:sz w:val="26"/>
          <w:szCs w:val="26"/>
        </w:rPr>
        <w:t>電話：</w:t>
      </w:r>
      <w:r w:rsidRPr="003C10AB">
        <w:rPr>
          <w:rFonts w:eastAsia="標楷體" w:hint="eastAsia"/>
          <w:sz w:val="26"/>
          <w:szCs w:val="26"/>
        </w:rPr>
        <w:t>_______________</w:t>
      </w:r>
    </w:p>
    <w:p w:rsidR="001B4308" w:rsidRPr="003C10AB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主治醫師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t xml:space="preserve">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(2)__________________</w:t>
      </w:r>
      <w:r w:rsidRPr="003C10AB">
        <w:rPr>
          <w:rFonts w:eastAsia="標楷體" w:hint="eastAsia"/>
          <w:sz w:val="26"/>
          <w:szCs w:val="26"/>
        </w:rPr>
        <w:t>地址：</w:t>
      </w:r>
      <w:r w:rsidRPr="003C10AB">
        <w:rPr>
          <w:rFonts w:eastAsia="標楷體" w:hint="eastAsia"/>
          <w:sz w:val="26"/>
          <w:szCs w:val="26"/>
        </w:rPr>
        <w:t xml:space="preserve">_____________________ </w:t>
      </w:r>
      <w:r w:rsidRPr="003C10AB">
        <w:rPr>
          <w:rFonts w:eastAsia="標楷體" w:hint="eastAsia"/>
          <w:sz w:val="26"/>
          <w:szCs w:val="26"/>
        </w:rPr>
        <w:t>電話：</w:t>
      </w:r>
      <w:r w:rsidRPr="003C10AB">
        <w:rPr>
          <w:rFonts w:eastAsia="標楷體" w:hint="eastAsia"/>
          <w:sz w:val="26"/>
          <w:szCs w:val="26"/>
        </w:rPr>
        <w:t>_______________</w:t>
      </w:r>
    </w:p>
    <w:p w:rsidR="001B4308" w:rsidRPr="003C10AB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主治醫師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t xml:space="preserve">                      </w:t>
      </w:r>
    </w:p>
    <w:p w:rsidR="001B4308" w:rsidRPr="003C10AB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(3)__________________</w:t>
      </w:r>
      <w:r w:rsidRPr="003C10AB">
        <w:rPr>
          <w:rFonts w:eastAsia="標楷體" w:hint="eastAsia"/>
          <w:sz w:val="26"/>
          <w:szCs w:val="26"/>
        </w:rPr>
        <w:t>地址：</w:t>
      </w:r>
      <w:r w:rsidRPr="003C10AB">
        <w:rPr>
          <w:rFonts w:eastAsia="標楷體" w:hint="eastAsia"/>
          <w:sz w:val="26"/>
          <w:szCs w:val="26"/>
        </w:rPr>
        <w:t xml:space="preserve">_____________________ </w:t>
      </w:r>
      <w:r w:rsidRPr="003C10AB">
        <w:rPr>
          <w:rFonts w:eastAsia="標楷體" w:hint="eastAsia"/>
          <w:sz w:val="26"/>
          <w:szCs w:val="26"/>
        </w:rPr>
        <w:t>電話：</w:t>
      </w:r>
      <w:r w:rsidRPr="003C10AB">
        <w:rPr>
          <w:rFonts w:eastAsia="標楷體" w:hint="eastAsia"/>
          <w:sz w:val="26"/>
          <w:szCs w:val="26"/>
        </w:rPr>
        <w:t>_______________</w:t>
      </w:r>
    </w:p>
    <w:p w:rsidR="001B4308" w:rsidRPr="003C10AB" w:rsidRDefault="001B4308" w:rsidP="001B4308">
      <w:pPr>
        <w:spacing w:line="400" w:lineRule="exact"/>
        <w:ind w:leftChars="50" w:left="120" w:firstLineChars="250" w:firstLine="650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主治醫師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t xml:space="preserve">   </w:t>
      </w:r>
      <w:r w:rsidRPr="003C10AB">
        <w:rPr>
          <w:rFonts w:eastAsia="標楷體"/>
          <w:sz w:val="26"/>
          <w:szCs w:val="26"/>
        </w:rPr>
        <w:br/>
      </w:r>
      <w:r w:rsidRPr="003C10AB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3C10AB">
        <w:rPr>
          <w:rFonts w:ascii="標楷體" w:eastAsia="標楷體" w:hAnsi="標楷體" w:hint="eastAsia"/>
          <w:sz w:val="26"/>
          <w:szCs w:val="26"/>
        </w:rPr>
        <w:t>未指定就醫之醫院。</w:t>
      </w:r>
      <w:r w:rsidRPr="003C10AB">
        <w:rPr>
          <w:rFonts w:eastAsia="標楷體" w:hint="eastAsia"/>
          <w:sz w:val="26"/>
          <w:szCs w:val="26"/>
        </w:rPr>
        <w:t xml:space="preserve">                   </w:t>
      </w:r>
    </w:p>
    <w:p w:rsidR="001B4308" w:rsidRPr="003C10AB" w:rsidRDefault="001B4308" w:rsidP="00424A54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3C10AB">
        <w:rPr>
          <w:rFonts w:ascii="標楷體" w:eastAsia="標楷體" w:hAnsi="標楷體" w:hint="eastAsia"/>
          <w:sz w:val="26"/>
          <w:szCs w:val="26"/>
        </w:rPr>
        <w:t>5.</w:t>
      </w:r>
      <w:r w:rsidR="0018701F" w:rsidRPr="003C10AB">
        <w:rPr>
          <w:rFonts w:eastAsia="標楷體" w:hint="eastAsia"/>
          <w:sz w:val="26"/>
          <w:szCs w:val="26"/>
        </w:rPr>
        <w:t>收托兒童</w:t>
      </w:r>
      <w:r w:rsidRPr="003C10AB">
        <w:rPr>
          <w:rFonts w:eastAsia="標楷體" w:hint="eastAsia"/>
          <w:sz w:val="26"/>
          <w:szCs w:val="26"/>
        </w:rPr>
        <w:t>若有疾病</w:t>
      </w:r>
      <w:r w:rsidRPr="003C10AB">
        <w:rPr>
          <w:rFonts w:eastAsia="標楷體"/>
          <w:sz w:val="26"/>
          <w:szCs w:val="26"/>
        </w:rPr>
        <w:t>，</w:t>
      </w:r>
      <w:r w:rsidRPr="003C10AB">
        <w:rPr>
          <w:rFonts w:eastAsia="標楷體" w:hint="eastAsia"/>
          <w:sz w:val="26"/>
          <w:szCs w:val="26"/>
        </w:rPr>
        <w:t>應先告知</w:t>
      </w:r>
      <w:r w:rsidRPr="003C10AB">
        <w:rPr>
          <w:rFonts w:eastAsia="標楷體"/>
          <w:sz w:val="26"/>
          <w:szCs w:val="26"/>
        </w:rPr>
        <w:t>，</w:t>
      </w:r>
      <w:r w:rsidRPr="003C10AB">
        <w:rPr>
          <w:rFonts w:eastAsia="標楷體" w:hint="eastAsia"/>
          <w:sz w:val="26"/>
          <w:szCs w:val="26"/>
        </w:rPr>
        <w:t>並教導緊急處理有關事項</w:t>
      </w:r>
      <w:r w:rsidRPr="003C10AB">
        <w:rPr>
          <w:rFonts w:eastAsia="標楷體"/>
          <w:sz w:val="26"/>
          <w:szCs w:val="26"/>
        </w:rPr>
        <w:t>，</w:t>
      </w:r>
      <w:r w:rsidRPr="003C10AB">
        <w:rPr>
          <w:rFonts w:eastAsia="標楷體" w:hint="eastAsia"/>
          <w:sz w:val="26"/>
          <w:szCs w:val="26"/>
        </w:rPr>
        <w:t>若屬非人為及突發重病</w:t>
      </w:r>
      <w:r w:rsidRPr="003C10AB">
        <w:rPr>
          <w:rFonts w:eastAsia="標楷體"/>
          <w:sz w:val="26"/>
          <w:szCs w:val="26"/>
        </w:rPr>
        <w:t>，</w:t>
      </w:r>
      <w:r w:rsidRPr="003C10AB">
        <w:rPr>
          <w:rFonts w:eastAsia="標楷體" w:hint="eastAsia"/>
          <w:sz w:val="26"/>
          <w:szCs w:val="26"/>
        </w:rPr>
        <w:t>概非</w:t>
      </w:r>
      <w:r w:rsidRPr="003C10AB">
        <w:rPr>
          <w:rFonts w:ascii="標楷體" w:eastAsia="標楷體" w:hAnsi="標楷體" w:hint="eastAsia"/>
          <w:sz w:val="26"/>
          <w:szCs w:val="26"/>
        </w:rPr>
        <w:t>托育人員</w:t>
      </w:r>
      <w:r w:rsidRPr="003C10AB">
        <w:rPr>
          <w:rFonts w:eastAsia="標楷體" w:hint="eastAsia"/>
          <w:sz w:val="26"/>
          <w:szCs w:val="26"/>
        </w:rPr>
        <w:t>之責任</w:t>
      </w:r>
      <w:r w:rsidRPr="003C10AB">
        <w:rPr>
          <w:rFonts w:eastAsia="標楷體"/>
          <w:sz w:val="26"/>
          <w:szCs w:val="26"/>
        </w:rPr>
        <w:t>。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>6.</w:t>
      </w:r>
      <w:r w:rsidRPr="003C10AB">
        <w:rPr>
          <w:rFonts w:eastAsia="標楷體" w:hint="eastAsia"/>
          <w:sz w:val="26"/>
          <w:szCs w:val="26"/>
        </w:rPr>
        <w:t>您給</w:t>
      </w:r>
      <w:r w:rsidRPr="003C10AB">
        <w:rPr>
          <w:rFonts w:ascii="標楷體" w:eastAsia="標楷體" w:hAnsi="標楷體" w:hint="eastAsia"/>
          <w:sz w:val="26"/>
          <w:szCs w:val="26"/>
        </w:rPr>
        <w:t>托育人員</w:t>
      </w:r>
      <w:r w:rsidRPr="003C10AB">
        <w:rPr>
          <w:rFonts w:eastAsia="標楷體" w:hint="eastAsia"/>
          <w:sz w:val="26"/>
          <w:szCs w:val="26"/>
        </w:rPr>
        <w:t>的叮嚀</w:t>
      </w:r>
      <w:r w:rsidRPr="003C10AB">
        <w:rPr>
          <w:rFonts w:eastAsia="標楷體"/>
          <w:sz w:val="26"/>
          <w:szCs w:val="26"/>
        </w:rPr>
        <w:t>：</w:t>
      </w:r>
      <w:r w:rsidRPr="003C10AB">
        <w:rPr>
          <w:rFonts w:eastAsia="標楷體" w:hint="eastAsia"/>
          <w:sz w:val="26"/>
          <w:szCs w:val="26"/>
        </w:rPr>
        <w:t xml:space="preserve"> 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 xml:space="preserve">                                                                                    </w:t>
      </w:r>
    </w:p>
    <w:p w:rsidR="001B4308" w:rsidRPr="003C10AB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 xml:space="preserve">                                                                               </w:t>
      </w:r>
    </w:p>
    <w:p w:rsidR="001B4308" w:rsidRPr="003C10AB" w:rsidRDefault="001B4308" w:rsidP="001B4308">
      <w:pPr>
        <w:spacing w:line="400" w:lineRule="exact"/>
        <w:ind w:firstLineChars="1842" w:firstLine="4789"/>
        <w:rPr>
          <w:rFonts w:eastAsia="標楷體"/>
          <w:sz w:val="26"/>
          <w:szCs w:val="26"/>
        </w:rPr>
      </w:pPr>
      <w:r w:rsidRPr="003C10AB">
        <w:rPr>
          <w:rFonts w:eastAsia="標楷體" w:hint="eastAsia"/>
          <w:sz w:val="26"/>
          <w:szCs w:val="26"/>
        </w:rPr>
        <w:t xml:space="preserve">家長簽名：　　　　　　　　　　　</w:t>
      </w:r>
    </w:p>
    <w:p w:rsidR="001F55B3" w:rsidRPr="003C10AB" w:rsidRDefault="001B4308" w:rsidP="003C10AB">
      <w:pPr>
        <w:spacing w:line="400" w:lineRule="exact"/>
        <w:ind w:firstLineChars="1842" w:firstLine="4789"/>
      </w:pPr>
      <w:r w:rsidRPr="003C10AB">
        <w:rPr>
          <w:rFonts w:eastAsia="標楷體" w:hint="eastAsia"/>
          <w:sz w:val="26"/>
          <w:szCs w:val="26"/>
        </w:rPr>
        <w:t>日　　期：　　　　年　　月　　日</w:t>
      </w:r>
    </w:p>
    <w:sectPr w:rsidR="001F55B3" w:rsidRPr="003C10AB" w:rsidSect="00E63116">
      <w:footerReference w:type="default" r:id="rId7"/>
      <w:pgSz w:w="11906" w:h="16838" w:code="9"/>
      <w:pgMar w:top="720" w:right="720" w:bottom="720" w:left="720" w:header="851" w:footer="475" w:gutter="0"/>
      <w:pgNumType w:start="1"/>
      <w:cols w:space="425"/>
      <w:docGrid w:linePitch="360" w:charSpace="47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55" w:rsidRDefault="00985455" w:rsidP="001B0E36">
      <w:r>
        <w:separator/>
      </w:r>
    </w:p>
  </w:endnote>
  <w:endnote w:type="continuationSeparator" w:id="0">
    <w:p w:rsidR="00985455" w:rsidRDefault="00985455" w:rsidP="001B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Pr="00D55F40" w:rsidRDefault="00985455" w:rsidP="00E6311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55" w:rsidRDefault="00985455" w:rsidP="001B0E36">
      <w:r>
        <w:separator/>
      </w:r>
    </w:p>
  </w:footnote>
  <w:footnote w:type="continuationSeparator" w:id="0">
    <w:p w:rsidR="00985455" w:rsidRDefault="00985455" w:rsidP="001B0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C65ADA"/>
    <w:multiLevelType w:val="hybridMultilevel"/>
    <w:tmpl w:val="2766DDF6"/>
    <w:lvl w:ilvl="0" w:tplc="58868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7C85201"/>
    <w:multiLevelType w:val="hybridMultilevel"/>
    <w:tmpl w:val="84F2E1E0"/>
    <w:lvl w:ilvl="0" w:tplc="8A3CB61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FE61CCC"/>
    <w:multiLevelType w:val="hybridMultilevel"/>
    <w:tmpl w:val="7CAC6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AE3"/>
    <w:rsid w:val="00002B2F"/>
    <w:rsid w:val="0004498D"/>
    <w:rsid w:val="00053A28"/>
    <w:rsid w:val="00086D64"/>
    <w:rsid w:val="000D2A30"/>
    <w:rsid w:val="00164E79"/>
    <w:rsid w:val="00186265"/>
    <w:rsid w:val="0018701F"/>
    <w:rsid w:val="001B0E36"/>
    <w:rsid w:val="001B227A"/>
    <w:rsid w:val="001B338B"/>
    <w:rsid w:val="001B4308"/>
    <w:rsid w:val="001B69EF"/>
    <w:rsid w:val="001F55B3"/>
    <w:rsid w:val="00215714"/>
    <w:rsid w:val="0022540E"/>
    <w:rsid w:val="00243AA4"/>
    <w:rsid w:val="0024493C"/>
    <w:rsid w:val="00245721"/>
    <w:rsid w:val="0027186D"/>
    <w:rsid w:val="0029373F"/>
    <w:rsid w:val="002C0E53"/>
    <w:rsid w:val="002C12A2"/>
    <w:rsid w:val="002C5038"/>
    <w:rsid w:val="00304321"/>
    <w:rsid w:val="00306BA2"/>
    <w:rsid w:val="00312430"/>
    <w:rsid w:val="00345829"/>
    <w:rsid w:val="003468F2"/>
    <w:rsid w:val="003B1D87"/>
    <w:rsid w:val="003C10AB"/>
    <w:rsid w:val="003D35E5"/>
    <w:rsid w:val="003E631A"/>
    <w:rsid w:val="0040567F"/>
    <w:rsid w:val="00424A54"/>
    <w:rsid w:val="00426AB7"/>
    <w:rsid w:val="00432629"/>
    <w:rsid w:val="00446084"/>
    <w:rsid w:val="00446A35"/>
    <w:rsid w:val="004662A6"/>
    <w:rsid w:val="00492F35"/>
    <w:rsid w:val="00496F83"/>
    <w:rsid w:val="004C4AB9"/>
    <w:rsid w:val="004E3DB0"/>
    <w:rsid w:val="004F1C9C"/>
    <w:rsid w:val="004F6F1B"/>
    <w:rsid w:val="005170DC"/>
    <w:rsid w:val="005502B2"/>
    <w:rsid w:val="00564575"/>
    <w:rsid w:val="0059081D"/>
    <w:rsid w:val="005B70FF"/>
    <w:rsid w:val="005E26BF"/>
    <w:rsid w:val="005E3791"/>
    <w:rsid w:val="005E52E5"/>
    <w:rsid w:val="005F08EB"/>
    <w:rsid w:val="005F39F6"/>
    <w:rsid w:val="005F6D6D"/>
    <w:rsid w:val="00676E63"/>
    <w:rsid w:val="0068116F"/>
    <w:rsid w:val="006D6BBC"/>
    <w:rsid w:val="006E36F2"/>
    <w:rsid w:val="006F49AD"/>
    <w:rsid w:val="00704594"/>
    <w:rsid w:val="00704F1E"/>
    <w:rsid w:val="0073181C"/>
    <w:rsid w:val="0078135F"/>
    <w:rsid w:val="007927AB"/>
    <w:rsid w:val="007A27CC"/>
    <w:rsid w:val="007A4D76"/>
    <w:rsid w:val="007B5C69"/>
    <w:rsid w:val="007C2E52"/>
    <w:rsid w:val="0081668F"/>
    <w:rsid w:val="008229AB"/>
    <w:rsid w:val="00827630"/>
    <w:rsid w:val="00850FB1"/>
    <w:rsid w:val="00857606"/>
    <w:rsid w:val="00864BB0"/>
    <w:rsid w:val="0087470A"/>
    <w:rsid w:val="008A2C22"/>
    <w:rsid w:val="008E0379"/>
    <w:rsid w:val="009065E8"/>
    <w:rsid w:val="0091533D"/>
    <w:rsid w:val="00936678"/>
    <w:rsid w:val="00947AC3"/>
    <w:rsid w:val="0097775C"/>
    <w:rsid w:val="00982F59"/>
    <w:rsid w:val="00985455"/>
    <w:rsid w:val="009A3F21"/>
    <w:rsid w:val="009B60BB"/>
    <w:rsid w:val="009D18BE"/>
    <w:rsid w:val="00A15544"/>
    <w:rsid w:val="00A30AEE"/>
    <w:rsid w:val="00A47893"/>
    <w:rsid w:val="00A74F03"/>
    <w:rsid w:val="00AB668A"/>
    <w:rsid w:val="00AD136B"/>
    <w:rsid w:val="00B04A46"/>
    <w:rsid w:val="00B2733E"/>
    <w:rsid w:val="00B37177"/>
    <w:rsid w:val="00B81B73"/>
    <w:rsid w:val="00BC288D"/>
    <w:rsid w:val="00C04DCE"/>
    <w:rsid w:val="00C3145B"/>
    <w:rsid w:val="00C80C49"/>
    <w:rsid w:val="00C83CD3"/>
    <w:rsid w:val="00CF1AE3"/>
    <w:rsid w:val="00D15793"/>
    <w:rsid w:val="00D210CF"/>
    <w:rsid w:val="00D36091"/>
    <w:rsid w:val="00D861BF"/>
    <w:rsid w:val="00DA1E39"/>
    <w:rsid w:val="00DA5F3F"/>
    <w:rsid w:val="00DB0B0C"/>
    <w:rsid w:val="00DE40CF"/>
    <w:rsid w:val="00E22337"/>
    <w:rsid w:val="00E33E85"/>
    <w:rsid w:val="00E37EF8"/>
    <w:rsid w:val="00E40FFD"/>
    <w:rsid w:val="00E4434F"/>
    <w:rsid w:val="00E45EC3"/>
    <w:rsid w:val="00E5696E"/>
    <w:rsid w:val="00E63116"/>
    <w:rsid w:val="00E83967"/>
    <w:rsid w:val="00ED7BC1"/>
    <w:rsid w:val="00F32941"/>
    <w:rsid w:val="00F54079"/>
    <w:rsid w:val="00F8381A"/>
    <w:rsid w:val="00FC6EAD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F1A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F1AE3"/>
    <w:pPr>
      <w:ind w:leftChars="200" w:left="480"/>
    </w:pPr>
  </w:style>
  <w:style w:type="character" w:styleId="a6">
    <w:name w:val="page number"/>
    <w:basedOn w:val="a0"/>
    <w:uiPriority w:val="99"/>
    <w:rsid w:val="00CF1AE3"/>
    <w:rPr>
      <w:rFonts w:cs="Times New Roman"/>
    </w:rPr>
  </w:style>
  <w:style w:type="paragraph" w:styleId="a7">
    <w:name w:val="Plain Text"/>
    <w:basedOn w:val="a"/>
    <w:link w:val="a8"/>
    <w:rsid w:val="00CF1AE3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CF1AE3"/>
    <w:rPr>
      <w:rFonts w:ascii="細明體" w:eastAsia="細明體" w:hAnsi="Courier New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CF1AE3"/>
    <w:rPr>
      <w:rFonts w:ascii="標楷體" w:eastAsia="標楷體" w:hAnsi="標楷體"/>
      <w:sz w:val="22"/>
      <w:szCs w:val="22"/>
    </w:rPr>
  </w:style>
  <w:style w:type="character" w:customStyle="1" w:styleId="aa">
    <w:name w:val="問候 字元"/>
    <w:basedOn w:val="a0"/>
    <w:link w:val="a9"/>
    <w:uiPriority w:val="99"/>
    <w:rsid w:val="00CF1AE3"/>
    <w:rPr>
      <w:rFonts w:ascii="標楷體" w:eastAsia="標楷體" w:hAnsi="標楷體" w:cs="Times New Roman"/>
      <w:sz w:val="22"/>
    </w:rPr>
  </w:style>
  <w:style w:type="paragraph" w:styleId="ab">
    <w:name w:val="header"/>
    <w:basedOn w:val="a"/>
    <w:link w:val="ac"/>
    <w:uiPriority w:val="99"/>
    <w:semiHidden/>
    <w:unhideWhenUsed/>
    <w:rsid w:val="00A74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A74F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chenchih</cp:lastModifiedBy>
  <cp:revision>68</cp:revision>
  <cp:lastPrinted>2014-09-30T00:36:00Z</cp:lastPrinted>
  <dcterms:created xsi:type="dcterms:W3CDTF">2013-11-16T04:05:00Z</dcterms:created>
  <dcterms:modified xsi:type="dcterms:W3CDTF">2014-10-01T05:33:00Z</dcterms:modified>
</cp:coreProperties>
</file>